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8E72A" w14:textId="2CD0B8A1" w:rsidR="00F436C4" w:rsidRPr="00A008AB" w:rsidRDefault="009B03E1" w:rsidP="00F436C4">
      <w:pPr>
        <w:widowControl w:val="0"/>
        <w:rPr>
          <w:rFonts w:ascii="Calibri" w:eastAsia="Times New Roman" w:hAnsi="Calibri" w:cs="Calibri"/>
          <w:b/>
          <w:sz w:val="20"/>
          <w:szCs w:val="20"/>
        </w:rPr>
      </w:pPr>
      <w:r w:rsidRPr="00A008AB">
        <w:rPr>
          <w:rFonts w:ascii="Calibri" w:eastAsia="Times New Roman" w:hAnsi="Calibri" w:cs="Calibri"/>
          <w:b/>
          <w:sz w:val="20"/>
          <w:szCs w:val="20"/>
        </w:rPr>
        <w:t>COMPETENCIAS INTERPERSONALES SOCIALES</w:t>
      </w:r>
    </w:p>
    <w:p w14:paraId="5E47BC99" w14:textId="011B17B2" w:rsidR="00A008AB" w:rsidRPr="00A008AB" w:rsidRDefault="00A008AB" w:rsidP="00F436C4">
      <w:pPr>
        <w:widowControl w:val="0"/>
        <w:rPr>
          <w:rFonts w:ascii="Calibri" w:eastAsia="Times New Roman" w:hAnsi="Calibri" w:cs="Calibri"/>
          <w:b/>
          <w:sz w:val="20"/>
          <w:szCs w:val="20"/>
        </w:rPr>
      </w:pPr>
    </w:p>
    <w:p w14:paraId="31A715B0" w14:textId="77777777" w:rsidR="00A008AB" w:rsidRPr="00A008AB" w:rsidRDefault="00A008AB" w:rsidP="00A008AB">
      <w:pPr>
        <w:pStyle w:val="Prrafobsico"/>
        <w:spacing w:after="113"/>
        <w:ind w:left="113" w:right="113"/>
        <w:rPr>
          <w:rFonts w:ascii="Calibri" w:hAnsi="Calibri" w:cs="Calibri"/>
          <w:sz w:val="20"/>
          <w:szCs w:val="20"/>
        </w:rPr>
      </w:pPr>
      <w:r w:rsidRPr="00A008AB">
        <w:rPr>
          <w:rFonts w:ascii="Calibri" w:hAnsi="Calibri" w:cs="Calibri"/>
          <w:sz w:val="20"/>
          <w:szCs w:val="20"/>
        </w:rPr>
        <w:t xml:space="preserve">“Las competencias interpersonales sociales están configuradas por tres competencias, las dos primeras constituyen la base de la relación humana y son la "comunicación interpersonal" y el "trabajo en equipo". La comunicación interpersonal es una competencia absolutamente clave para el conjunto de las personas y es un proceso bidireccional. La competencia trata de desarrollar en los estudiantes la capacidad de escucha (recepción) y el saber comunicar (apertura comunicativa), aspectos que son parte del mismo proceso. El "trabajo en equipo" es una competencia que está actualmente incorporada en todas las universidades como una estrategia fundamental de integrarse en cualquier grupo humano y especialmente en el laboral y profesional. Cada día más, el trabajo profesional requiere de la contribución de distintos especialistas que se complementan y trabajan en común en un mismo proyecto. Ser capaz de integrarse y contribuir parcialmente al grupo es, hoy, algo </w:t>
      </w:r>
      <w:proofErr w:type="gramStart"/>
      <w:r w:rsidRPr="00A008AB">
        <w:rPr>
          <w:rFonts w:ascii="Calibri" w:hAnsi="Calibri" w:cs="Calibri"/>
          <w:sz w:val="20"/>
          <w:szCs w:val="20"/>
        </w:rPr>
        <w:t>esencial”*</w:t>
      </w:r>
      <w:proofErr w:type="gramEnd"/>
      <w:r w:rsidRPr="00A008AB">
        <w:rPr>
          <w:rFonts w:ascii="Calibri" w:hAnsi="Calibri" w:cs="Calibri"/>
          <w:sz w:val="20"/>
          <w:szCs w:val="20"/>
        </w:rPr>
        <w:t>.</w:t>
      </w:r>
    </w:p>
    <w:p w14:paraId="71F7D860" w14:textId="77777777" w:rsidR="00A008AB" w:rsidRPr="00A008AB" w:rsidRDefault="00A008AB" w:rsidP="00A008AB">
      <w:pPr>
        <w:pStyle w:val="Prrafobsico"/>
        <w:spacing w:after="794"/>
        <w:ind w:left="113" w:right="113"/>
        <w:rPr>
          <w:rFonts w:ascii="Calibri" w:hAnsi="Calibri" w:cs="Calibri"/>
          <w:sz w:val="16"/>
          <w:szCs w:val="16"/>
        </w:rPr>
      </w:pPr>
      <w:r w:rsidRPr="00A008AB">
        <w:rPr>
          <w:rFonts w:ascii="Calibri" w:hAnsi="Calibri" w:cs="Calibri"/>
          <w:sz w:val="16"/>
          <w:szCs w:val="16"/>
        </w:rPr>
        <w:t>*Aurelio Villa Sánchez, Manuel Poblete Ruiz, Ana García Olalla, Universidad De Deusto, &amp; Al, E. (2007). Aprendizaje basado en competencias: una propuesta para la evaluación de las competencias genéricas. Universidad De Deusto.</w:t>
      </w:r>
    </w:p>
    <w:p w14:paraId="0768C08A" w14:textId="58AF1C70" w:rsidR="00A008AB" w:rsidRPr="00A008AB" w:rsidRDefault="00A008AB" w:rsidP="00F436C4">
      <w:pPr>
        <w:widowControl w:val="0"/>
        <w:rPr>
          <w:rFonts w:ascii="Calibri" w:eastAsia="Times New Roman" w:hAnsi="Calibri" w:cs="Calibri"/>
          <w:b/>
          <w:sz w:val="20"/>
          <w:szCs w:val="20"/>
        </w:rPr>
      </w:pPr>
    </w:p>
    <w:p w14:paraId="50E2E3C5" w14:textId="2B48CE17" w:rsidR="00A008AB" w:rsidRPr="00A008AB" w:rsidRDefault="00A008AB" w:rsidP="00F436C4">
      <w:pPr>
        <w:widowControl w:val="0"/>
        <w:rPr>
          <w:rFonts w:ascii="Calibri" w:eastAsia="Times New Roman" w:hAnsi="Calibri" w:cs="Calibri"/>
          <w:b/>
          <w:sz w:val="20"/>
          <w:szCs w:val="20"/>
        </w:rPr>
      </w:pPr>
    </w:p>
    <w:p w14:paraId="231713CF" w14:textId="475FC2AB" w:rsidR="00A008AB" w:rsidRPr="00A008AB" w:rsidRDefault="00A008AB" w:rsidP="00F436C4">
      <w:pPr>
        <w:widowControl w:val="0"/>
        <w:rPr>
          <w:rFonts w:ascii="Calibri" w:eastAsia="Times New Roman" w:hAnsi="Calibri" w:cs="Calibri"/>
          <w:b/>
          <w:sz w:val="20"/>
          <w:szCs w:val="20"/>
        </w:rPr>
      </w:pPr>
    </w:p>
    <w:p w14:paraId="3FBBE520" w14:textId="2651CFA6" w:rsidR="00A008AB" w:rsidRPr="00A008AB" w:rsidRDefault="00A008AB" w:rsidP="00F436C4">
      <w:pPr>
        <w:widowControl w:val="0"/>
        <w:rPr>
          <w:rFonts w:ascii="Calibri" w:eastAsia="Times New Roman" w:hAnsi="Calibri" w:cs="Calibri"/>
          <w:b/>
          <w:sz w:val="20"/>
          <w:szCs w:val="20"/>
        </w:rPr>
      </w:pPr>
    </w:p>
    <w:p w14:paraId="2B97D0AC" w14:textId="7A2D2741" w:rsidR="00A008AB" w:rsidRPr="00A008AB" w:rsidRDefault="00A008AB" w:rsidP="00F436C4">
      <w:pPr>
        <w:widowControl w:val="0"/>
        <w:rPr>
          <w:rFonts w:ascii="Calibri" w:eastAsia="Times New Roman" w:hAnsi="Calibri" w:cs="Calibri"/>
          <w:b/>
          <w:sz w:val="20"/>
          <w:szCs w:val="20"/>
        </w:rPr>
      </w:pPr>
    </w:p>
    <w:p w14:paraId="3147E179" w14:textId="2DA1B859" w:rsidR="00A008AB" w:rsidRPr="00A008AB" w:rsidRDefault="00A008AB" w:rsidP="00F436C4">
      <w:pPr>
        <w:widowControl w:val="0"/>
        <w:rPr>
          <w:rFonts w:ascii="Calibri" w:eastAsia="Times New Roman" w:hAnsi="Calibri" w:cs="Calibri"/>
          <w:b/>
          <w:sz w:val="20"/>
          <w:szCs w:val="20"/>
        </w:rPr>
      </w:pPr>
    </w:p>
    <w:p w14:paraId="3029FC8F" w14:textId="55CAC5B3" w:rsidR="00A008AB" w:rsidRPr="00A008AB" w:rsidRDefault="00A008AB" w:rsidP="00F436C4">
      <w:pPr>
        <w:widowControl w:val="0"/>
        <w:rPr>
          <w:rFonts w:ascii="Calibri" w:eastAsia="Times New Roman" w:hAnsi="Calibri" w:cs="Calibri"/>
          <w:b/>
          <w:sz w:val="20"/>
          <w:szCs w:val="20"/>
        </w:rPr>
      </w:pPr>
    </w:p>
    <w:p w14:paraId="5F0F565E" w14:textId="6A713507" w:rsidR="00A008AB" w:rsidRPr="00A008AB" w:rsidRDefault="00A008AB" w:rsidP="00F436C4">
      <w:pPr>
        <w:widowControl w:val="0"/>
        <w:rPr>
          <w:rFonts w:ascii="Calibri" w:eastAsia="Times New Roman" w:hAnsi="Calibri" w:cs="Calibri"/>
          <w:b/>
          <w:sz w:val="20"/>
          <w:szCs w:val="20"/>
        </w:rPr>
      </w:pPr>
    </w:p>
    <w:p w14:paraId="140C486E" w14:textId="3643533E" w:rsidR="00A008AB" w:rsidRPr="00A008AB" w:rsidRDefault="00A008AB" w:rsidP="00F436C4">
      <w:pPr>
        <w:widowControl w:val="0"/>
        <w:rPr>
          <w:rFonts w:ascii="Calibri" w:eastAsia="Times New Roman" w:hAnsi="Calibri" w:cs="Calibri"/>
          <w:b/>
          <w:sz w:val="20"/>
          <w:szCs w:val="20"/>
        </w:rPr>
      </w:pPr>
    </w:p>
    <w:p w14:paraId="4FDD3C9A" w14:textId="756AB9EE" w:rsidR="00A008AB" w:rsidRPr="00A008AB" w:rsidRDefault="00A008AB" w:rsidP="00F436C4">
      <w:pPr>
        <w:widowControl w:val="0"/>
        <w:rPr>
          <w:rFonts w:ascii="Calibri" w:eastAsia="Times New Roman" w:hAnsi="Calibri" w:cs="Calibri"/>
          <w:b/>
          <w:sz w:val="20"/>
          <w:szCs w:val="20"/>
        </w:rPr>
      </w:pPr>
    </w:p>
    <w:p w14:paraId="1A6BE56F" w14:textId="384DA479" w:rsidR="00A008AB" w:rsidRPr="00A008AB" w:rsidRDefault="00A008AB" w:rsidP="00F436C4">
      <w:pPr>
        <w:widowControl w:val="0"/>
        <w:rPr>
          <w:rFonts w:ascii="Calibri" w:eastAsia="Times New Roman" w:hAnsi="Calibri" w:cs="Calibri"/>
          <w:b/>
          <w:sz w:val="20"/>
          <w:szCs w:val="20"/>
        </w:rPr>
      </w:pPr>
    </w:p>
    <w:p w14:paraId="15AB84EF" w14:textId="70178988" w:rsidR="00A008AB" w:rsidRPr="00A008AB" w:rsidRDefault="00A008AB" w:rsidP="00F436C4">
      <w:pPr>
        <w:widowControl w:val="0"/>
        <w:rPr>
          <w:rFonts w:ascii="Calibri" w:eastAsia="Times New Roman" w:hAnsi="Calibri" w:cs="Calibri"/>
          <w:b/>
          <w:sz w:val="20"/>
          <w:szCs w:val="20"/>
        </w:rPr>
      </w:pPr>
    </w:p>
    <w:p w14:paraId="520415E6" w14:textId="01C8FD30" w:rsidR="00A008AB" w:rsidRPr="00A008AB" w:rsidRDefault="00A008AB" w:rsidP="00F436C4">
      <w:pPr>
        <w:widowControl w:val="0"/>
        <w:rPr>
          <w:rFonts w:ascii="Calibri" w:eastAsia="Times New Roman" w:hAnsi="Calibri" w:cs="Calibri"/>
          <w:b/>
          <w:sz w:val="20"/>
          <w:szCs w:val="20"/>
        </w:rPr>
      </w:pPr>
    </w:p>
    <w:p w14:paraId="16A5CBBE" w14:textId="7185FF6E" w:rsidR="00A008AB" w:rsidRPr="00A008AB" w:rsidRDefault="00A008AB" w:rsidP="00F436C4">
      <w:pPr>
        <w:widowControl w:val="0"/>
        <w:rPr>
          <w:rFonts w:ascii="Calibri" w:eastAsia="Times New Roman" w:hAnsi="Calibri" w:cs="Calibri"/>
          <w:b/>
          <w:sz w:val="20"/>
          <w:szCs w:val="20"/>
        </w:rPr>
      </w:pPr>
    </w:p>
    <w:p w14:paraId="3CA513C6" w14:textId="23F473AA" w:rsidR="00A008AB" w:rsidRPr="00A008AB" w:rsidRDefault="00A008AB" w:rsidP="00F436C4">
      <w:pPr>
        <w:widowControl w:val="0"/>
        <w:rPr>
          <w:rFonts w:ascii="Calibri" w:eastAsia="Times New Roman" w:hAnsi="Calibri" w:cs="Calibri"/>
          <w:b/>
          <w:sz w:val="20"/>
          <w:szCs w:val="20"/>
        </w:rPr>
      </w:pPr>
    </w:p>
    <w:p w14:paraId="74060756" w14:textId="2654727E" w:rsidR="00A008AB" w:rsidRPr="00A008AB" w:rsidRDefault="00A008AB" w:rsidP="00F436C4">
      <w:pPr>
        <w:widowControl w:val="0"/>
        <w:rPr>
          <w:rFonts w:ascii="Calibri" w:eastAsia="Times New Roman" w:hAnsi="Calibri" w:cs="Calibri"/>
          <w:b/>
          <w:sz w:val="20"/>
          <w:szCs w:val="20"/>
        </w:rPr>
      </w:pPr>
    </w:p>
    <w:p w14:paraId="10B9162E" w14:textId="2794A45A" w:rsidR="00A008AB" w:rsidRPr="00A008AB" w:rsidRDefault="00A008AB" w:rsidP="00F436C4">
      <w:pPr>
        <w:widowControl w:val="0"/>
        <w:rPr>
          <w:rFonts w:ascii="Calibri" w:eastAsia="Times New Roman" w:hAnsi="Calibri" w:cs="Calibri"/>
          <w:b/>
          <w:sz w:val="20"/>
          <w:szCs w:val="20"/>
        </w:rPr>
      </w:pPr>
    </w:p>
    <w:p w14:paraId="0C71C8AC" w14:textId="042C15E7" w:rsidR="00A008AB" w:rsidRPr="00A008AB" w:rsidRDefault="00A008AB" w:rsidP="00F436C4">
      <w:pPr>
        <w:widowControl w:val="0"/>
        <w:rPr>
          <w:rFonts w:ascii="Calibri" w:eastAsia="Times New Roman" w:hAnsi="Calibri" w:cs="Calibri"/>
          <w:b/>
          <w:sz w:val="20"/>
          <w:szCs w:val="20"/>
        </w:rPr>
      </w:pPr>
    </w:p>
    <w:p w14:paraId="2A50E0DD" w14:textId="7BCF3C9F" w:rsidR="00A008AB" w:rsidRPr="00A008AB" w:rsidRDefault="00A008AB" w:rsidP="00F436C4">
      <w:pPr>
        <w:widowControl w:val="0"/>
        <w:rPr>
          <w:rFonts w:ascii="Calibri" w:eastAsia="Times New Roman" w:hAnsi="Calibri" w:cs="Calibri"/>
          <w:b/>
          <w:sz w:val="20"/>
          <w:szCs w:val="20"/>
        </w:rPr>
      </w:pPr>
    </w:p>
    <w:p w14:paraId="5855A4C2" w14:textId="689E9033" w:rsidR="00A008AB" w:rsidRPr="00A008AB" w:rsidRDefault="00A008AB" w:rsidP="00F436C4">
      <w:pPr>
        <w:widowControl w:val="0"/>
        <w:rPr>
          <w:rFonts w:ascii="Calibri" w:eastAsia="Times New Roman" w:hAnsi="Calibri" w:cs="Calibri"/>
          <w:b/>
          <w:sz w:val="20"/>
          <w:szCs w:val="20"/>
        </w:rPr>
      </w:pPr>
    </w:p>
    <w:p w14:paraId="260ED9AF" w14:textId="22C1CA4B" w:rsidR="00A008AB" w:rsidRPr="00A008AB" w:rsidRDefault="00A008AB" w:rsidP="00F436C4">
      <w:pPr>
        <w:widowControl w:val="0"/>
        <w:rPr>
          <w:rFonts w:ascii="Calibri" w:eastAsia="Times New Roman" w:hAnsi="Calibri" w:cs="Calibri"/>
          <w:b/>
          <w:sz w:val="20"/>
          <w:szCs w:val="20"/>
        </w:rPr>
      </w:pPr>
    </w:p>
    <w:p w14:paraId="7F7A702A" w14:textId="172E020E" w:rsidR="00A008AB" w:rsidRPr="00A008AB" w:rsidRDefault="00A008AB" w:rsidP="00F436C4">
      <w:pPr>
        <w:widowControl w:val="0"/>
        <w:rPr>
          <w:rFonts w:ascii="Calibri" w:eastAsia="Times New Roman" w:hAnsi="Calibri" w:cs="Calibri"/>
          <w:b/>
          <w:sz w:val="20"/>
          <w:szCs w:val="20"/>
        </w:rPr>
      </w:pPr>
    </w:p>
    <w:p w14:paraId="5B11A43B" w14:textId="4ED660C5" w:rsidR="00A008AB" w:rsidRPr="00A008AB" w:rsidRDefault="00A008AB" w:rsidP="00F436C4">
      <w:pPr>
        <w:widowControl w:val="0"/>
        <w:rPr>
          <w:rFonts w:ascii="Calibri" w:eastAsia="Times New Roman" w:hAnsi="Calibri" w:cs="Calibri"/>
          <w:b/>
          <w:sz w:val="20"/>
          <w:szCs w:val="20"/>
        </w:rPr>
      </w:pPr>
    </w:p>
    <w:p w14:paraId="114B50A4" w14:textId="11616CB6" w:rsidR="00A008AB" w:rsidRPr="00A008AB" w:rsidRDefault="00A008AB" w:rsidP="00F436C4">
      <w:pPr>
        <w:widowControl w:val="0"/>
        <w:rPr>
          <w:rFonts w:ascii="Calibri" w:eastAsia="Times New Roman" w:hAnsi="Calibri" w:cs="Calibri"/>
          <w:b/>
          <w:sz w:val="20"/>
          <w:szCs w:val="20"/>
        </w:rPr>
      </w:pPr>
    </w:p>
    <w:p w14:paraId="61944062" w14:textId="0F76C745" w:rsidR="00A008AB" w:rsidRPr="00A008AB" w:rsidRDefault="00A008AB" w:rsidP="00F436C4">
      <w:pPr>
        <w:widowControl w:val="0"/>
        <w:rPr>
          <w:rFonts w:ascii="Calibri" w:eastAsia="Times New Roman" w:hAnsi="Calibri" w:cs="Calibri"/>
          <w:b/>
          <w:sz w:val="20"/>
          <w:szCs w:val="20"/>
        </w:rPr>
      </w:pPr>
    </w:p>
    <w:p w14:paraId="5AC76979" w14:textId="2F2624C5" w:rsidR="00A008AB" w:rsidRPr="00A008AB" w:rsidRDefault="00A008AB" w:rsidP="00F436C4">
      <w:pPr>
        <w:widowControl w:val="0"/>
        <w:rPr>
          <w:rFonts w:ascii="Calibri" w:eastAsia="Times New Roman" w:hAnsi="Calibri" w:cs="Calibri"/>
          <w:b/>
          <w:sz w:val="20"/>
          <w:szCs w:val="20"/>
        </w:rPr>
      </w:pPr>
    </w:p>
    <w:p w14:paraId="655D5CED" w14:textId="49C2D540" w:rsidR="00A008AB" w:rsidRPr="00A008AB" w:rsidRDefault="00A008AB" w:rsidP="00F436C4">
      <w:pPr>
        <w:widowControl w:val="0"/>
        <w:rPr>
          <w:rFonts w:ascii="Calibri" w:eastAsia="Times New Roman" w:hAnsi="Calibri" w:cs="Calibri"/>
          <w:b/>
          <w:sz w:val="20"/>
          <w:szCs w:val="20"/>
        </w:rPr>
      </w:pPr>
    </w:p>
    <w:p w14:paraId="527BDA55" w14:textId="7473BFCC" w:rsidR="00A008AB" w:rsidRPr="00A008AB" w:rsidRDefault="00A008AB" w:rsidP="00F436C4">
      <w:pPr>
        <w:widowControl w:val="0"/>
        <w:rPr>
          <w:rFonts w:ascii="Calibri" w:eastAsia="Times New Roman" w:hAnsi="Calibri" w:cs="Calibri"/>
          <w:b/>
          <w:sz w:val="20"/>
          <w:szCs w:val="20"/>
        </w:rPr>
      </w:pPr>
    </w:p>
    <w:p w14:paraId="6D1494A5" w14:textId="77777777" w:rsidR="00A008AB" w:rsidRPr="00A008AB" w:rsidRDefault="00A008AB" w:rsidP="00F436C4">
      <w:pPr>
        <w:widowControl w:val="0"/>
        <w:rPr>
          <w:rFonts w:ascii="Calibri" w:eastAsia="Times New Roman" w:hAnsi="Calibri" w:cs="Calibri"/>
          <w:b/>
          <w:sz w:val="20"/>
          <w:szCs w:val="20"/>
        </w:rPr>
      </w:pPr>
    </w:p>
    <w:p w14:paraId="4C277E90" w14:textId="77777777" w:rsidR="00F436C4" w:rsidRPr="00A008AB" w:rsidRDefault="00F436C4" w:rsidP="00F436C4">
      <w:pPr>
        <w:rPr>
          <w:rFonts w:ascii="Calibri" w:hAnsi="Calibri" w:cs="Calibri"/>
        </w:rPr>
      </w:pPr>
      <w:bookmarkStart w:id="0" w:name="_m4ewsg18fyb5" w:colFirst="0" w:colLast="0"/>
      <w:bookmarkEnd w:id="0"/>
    </w:p>
    <w:tbl>
      <w:tblPr>
        <w:tblW w:w="9539" w:type="dxa"/>
        <w:tblInd w:w="-4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60"/>
        <w:gridCol w:w="1842"/>
        <w:gridCol w:w="1985"/>
        <w:gridCol w:w="2126"/>
        <w:gridCol w:w="2126"/>
      </w:tblGrid>
      <w:tr w:rsidR="00126AC2" w:rsidRPr="00A008AB" w14:paraId="0CDD9DFC" w14:textId="77777777" w:rsidTr="009B03E1">
        <w:trPr>
          <w:trHeight w:val="420"/>
        </w:trPr>
        <w:tc>
          <w:tcPr>
            <w:tcW w:w="1460" w:type="dxa"/>
            <w:vMerge w:val="restart"/>
            <w:shd w:val="clear" w:color="auto" w:fill="auto"/>
            <w:tcMar>
              <w:top w:w="100" w:type="dxa"/>
              <w:left w:w="100" w:type="dxa"/>
              <w:bottom w:w="100" w:type="dxa"/>
              <w:right w:w="100" w:type="dxa"/>
            </w:tcMar>
          </w:tcPr>
          <w:p w14:paraId="0B6BAC17" w14:textId="77777777" w:rsidR="00F436C4" w:rsidRPr="00A008AB" w:rsidRDefault="00F436C4" w:rsidP="00F436C4">
            <w:pPr>
              <w:widowControl w:val="0"/>
              <w:rPr>
                <w:rFonts w:ascii="Calibri" w:eastAsia="Times New Roman" w:hAnsi="Calibri" w:cs="Calibri"/>
                <w:b/>
                <w:bCs/>
                <w:sz w:val="20"/>
                <w:szCs w:val="20"/>
              </w:rPr>
            </w:pPr>
          </w:p>
          <w:p w14:paraId="3CB596BE" w14:textId="77777777" w:rsidR="00F436C4" w:rsidRPr="00A008AB" w:rsidRDefault="00F436C4" w:rsidP="00F436C4">
            <w:pPr>
              <w:widowControl w:val="0"/>
              <w:rPr>
                <w:rFonts w:ascii="Calibri" w:eastAsia="Times New Roman" w:hAnsi="Calibri" w:cs="Calibri"/>
                <w:b/>
                <w:bCs/>
                <w:sz w:val="20"/>
                <w:szCs w:val="20"/>
              </w:rPr>
            </w:pPr>
            <w:r w:rsidRPr="00A008AB">
              <w:rPr>
                <w:rFonts w:ascii="Calibri" w:eastAsia="Times New Roman" w:hAnsi="Calibri" w:cs="Calibri"/>
                <w:b/>
                <w:bCs/>
                <w:sz w:val="20"/>
                <w:szCs w:val="20"/>
              </w:rPr>
              <w:t>CRITERIO</w:t>
            </w:r>
          </w:p>
        </w:tc>
        <w:tc>
          <w:tcPr>
            <w:tcW w:w="1842" w:type="dxa"/>
            <w:vMerge w:val="restart"/>
            <w:shd w:val="clear" w:color="auto" w:fill="auto"/>
            <w:tcMar>
              <w:top w:w="100" w:type="dxa"/>
              <w:left w:w="100" w:type="dxa"/>
              <w:bottom w:w="100" w:type="dxa"/>
              <w:right w:w="100" w:type="dxa"/>
            </w:tcMar>
          </w:tcPr>
          <w:p w14:paraId="1D64CD32" w14:textId="77777777" w:rsidR="00F436C4" w:rsidRPr="00A008AB" w:rsidRDefault="00F436C4" w:rsidP="00F436C4">
            <w:pPr>
              <w:widowControl w:val="0"/>
              <w:rPr>
                <w:rFonts w:ascii="Calibri" w:eastAsia="Times New Roman" w:hAnsi="Calibri" w:cs="Calibri"/>
                <w:b/>
                <w:bCs/>
                <w:sz w:val="20"/>
                <w:szCs w:val="20"/>
              </w:rPr>
            </w:pPr>
          </w:p>
          <w:p w14:paraId="3F20A64B" w14:textId="704B6D01" w:rsidR="00F436C4" w:rsidRPr="00A008AB" w:rsidRDefault="00F436C4" w:rsidP="00F436C4">
            <w:pPr>
              <w:widowControl w:val="0"/>
              <w:rPr>
                <w:rFonts w:ascii="Calibri" w:eastAsia="Times New Roman" w:hAnsi="Calibri" w:cs="Calibri"/>
                <w:b/>
                <w:bCs/>
                <w:sz w:val="20"/>
                <w:szCs w:val="20"/>
              </w:rPr>
            </w:pPr>
            <w:r w:rsidRPr="00A008AB">
              <w:rPr>
                <w:rFonts w:ascii="Calibri" w:eastAsia="Times New Roman" w:hAnsi="Calibri" w:cs="Calibri"/>
                <w:b/>
                <w:bCs/>
                <w:sz w:val="20"/>
                <w:szCs w:val="20"/>
              </w:rPr>
              <w:t>INDICADOR</w:t>
            </w:r>
            <w:r w:rsidR="009B03E1" w:rsidRPr="00A008AB">
              <w:rPr>
                <w:rFonts w:ascii="Calibri" w:eastAsia="Times New Roman" w:hAnsi="Calibri" w:cs="Calibri"/>
                <w:b/>
                <w:bCs/>
                <w:sz w:val="20"/>
                <w:szCs w:val="20"/>
              </w:rPr>
              <w:t>ES</w:t>
            </w:r>
          </w:p>
        </w:tc>
        <w:tc>
          <w:tcPr>
            <w:tcW w:w="6237" w:type="dxa"/>
            <w:gridSpan w:val="3"/>
            <w:shd w:val="clear" w:color="auto" w:fill="auto"/>
            <w:tcMar>
              <w:top w:w="100" w:type="dxa"/>
              <w:left w:w="100" w:type="dxa"/>
              <w:bottom w:w="100" w:type="dxa"/>
              <w:right w:w="100" w:type="dxa"/>
            </w:tcMar>
          </w:tcPr>
          <w:p w14:paraId="62986EC0" w14:textId="77777777" w:rsidR="00F436C4" w:rsidRPr="00A008AB" w:rsidRDefault="00F436C4" w:rsidP="00F436C4">
            <w:pPr>
              <w:widowControl w:val="0"/>
              <w:pBdr>
                <w:top w:val="nil"/>
                <w:left w:val="nil"/>
                <w:bottom w:val="nil"/>
                <w:right w:val="nil"/>
                <w:between w:val="nil"/>
              </w:pBdr>
              <w:jc w:val="center"/>
              <w:rPr>
                <w:rFonts w:ascii="Calibri" w:eastAsia="Times New Roman" w:hAnsi="Calibri" w:cs="Calibri"/>
                <w:b/>
                <w:bCs/>
                <w:sz w:val="20"/>
                <w:szCs w:val="20"/>
              </w:rPr>
            </w:pPr>
            <w:r w:rsidRPr="00A008AB">
              <w:rPr>
                <w:rFonts w:ascii="Calibri" w:eastAsia="Times New Roman" w:hAnsi="Calibri" w:cs="Calibri"/>
                <w:b/>
                <w:bCs/>
                <w:sz w:val="20"/>
                <w:szCs w:val="20"/>
              </w:rPr>
              <w:t>NIVELES DE LOGRO</w:t>
            </w:r>
          </w:p>
        </w:tc>
      </w:tr>
      <w:tr w:rsidR="00126AC2" w:rsidRPr="00A008AB" w14:paraId="5B88654A" w14:textId="77777777" w:rsidTr="009B03E1">
        <w:trPr>
          <w:trHeight w:val="420"/>
        </w:trPr>
        <w:tc>
          <w:tcPr>
            <w:tcW w:w="1460" w:type="dxa"/>
            <w:vMerge/>
            <w:shd w:val="clear" w:color="auto" w:fill="auto"/>
            <w:tcMar>
              <w:top w:w="100" w:type="dxa"/>
              <w:left w:w="100" w:type="dxa"/>
              <w:bottom w:w="100" w:type="dxa"/>
              <w:right w:w="100" w:type="dxa"/>
            </w:tcMar>
          </w:tcPr>
          <w:p w14:paraId="2D02850B" w14:textId="77777777" w:rsidR="00F436C4" w:rsidRPr="00A008AB" w:rsidRDefault="00F436C4" w:rsidP="00F436C4">
            <w:pPr>
              <w:widowControl w:val="0"/>
              <w:pBdr>
                <w:top w:val="nil"/>
                <w:left w:val="nil"/>
                <w:bottom w:val="nil"/>
                <w:right w:val="nil"/>
                <w:between w:val="nil"/>
              </w:pBdr>
              <w:spacing w:line="240" w:lineRule="auto"/>
              <w:rPr>
                <w:rFonts w:ascii="Calibri" w:eastAsia="Times New Roman" w:hAnsi="Calibri" w:cs="Calibri"/>
                <w:b/>
                <w:bCs/>
                <w:sz w:val="20"/>
                <w:szCs w:val="20"/>
              </w:rPr>
            </w:pPr>
          </w:p>
        </w:tc>
        <w:tc>
          <w:tcPr>
            <w:tcW w:w="1842" w:type="dxa"/>
            <w:vMerge/>
            <w:shd w:val="clear" w:color="auto" w:fill="auto"/>
            <w:tcMar>
              <w:top w:w="100" w:type="dxa"/>
              <w:left w:w="100" w:type="dxa"/>
              <w:bottom w:w="100" w:type="dxa"/>
              <w:right w:w="100" w:type="dxa"/>
            </w:tcMar>
          </w:tcPr>
          <w:p w14:paraId="54B6CF30" w14:textId="77777777" w:rsidR="00F436C4" w:rsidRPr="00A008AB" w:rsidRDefault="00F436C4" w:rsidP="00F436C4">
            <w:pPr>
              <w:widowControl w:val="0"/>
              <w:pBdr>
                <w:top w:val="nil"/>
                <w:left w:val="nil"/>
                <w:bottom w:val="nil"/>
                <w:right w:val="nil"/>
                <w:between w:val="nil"/>
              </w:pBdr>
              <w:spacing w:line="240" w:lineRule="auto"/>
              <w:rPr>
                <w:rFonts w:ascii="Calibri" w:eastAsia="Times New Roman" w:hAnsi="Calibri" w:cs="Calibri"/>
                <w:b/>
                <w:bCs/>
                <w:sz w:val="20"/>
                <w:szCs w:val="20"/>
              </w:rPr>
            </w:pPr>
          </w:p>
        </w:tc>
        <w:tc>
          <w:tcPr>
            <w:tcW w:w="1985" w:type="dxa"/>
            <w:shd w:val="clear" w:color="auto" w:fill="auto"/>
            <w:tcMar>
              <w:top w:w="100" w:type="dxa"/>
              <w:left w:w="100" w:type="dxa"/>
              <w:bottom w:w="100" w:type="dxa"/>
              <w:right w:w="100" w:type="dxa"/>
            </w:tcMar>
          </w:tcPr>
          <w:p w14:paraId="04373643" w14:textId="0C0C54D2" w:rsidR="00F436C4" w:rsidRPr="00A008AB" w:rsidRDefault="009B03E1" w:rsidP="00F436C4">
            <w:pPr>
              <w:widowControl w:val="0"/>
              <w:pBdr>
                <w:top w:val="nil"/>
                <w:left w:val="nil"/>
                <w:bottom w:val="nil"/>
                <w:right w:val="nil"/>
                <w:between w:val="nil"/>
              </w:pBdr>
              <w:rPr>
                <w:rFonts w:ascii="Calibri" w:eastAsia="Times New Roman" w:hAnsi="Calibri" w:cs="Calibri"/>
                <w:b/>
                <w:bCs/>
                <w:sz w:val="20"/>
                <w:szCs w:val="20"/>
              </w:rPr>
            </w:pPr>
            <w:r w:rsidRPr="00A008AB">
              <w:rPr>
                <w:rFonts w:ascii="Calibri" w:eastAsia="Times New Roman" w:hAnsi="Calibri" w:cs="Calibri"/>
                <w:b/>
                <w:bCs/>
                <w:sz w:val="20"/>
                <w:szCs w:val="20"/>
              </w:rPr>
              <w:t>LOGRADO</w:t>
            </w:r>
          </w:p>
        </w:tc>
        <w:tc>
          <w:tcPr>
            <w:tcW w:w="2126" w:type="dxa"/>
            <w:shd w:val="clear" w:color="auto" w:fill="auto"/>
            <w:tcMar>
              <w:top w:w="100" w:type="dxa"/>
              <w:left w:w="100" w:type="dxa"/>
              <w:bottom w:w="100" w:type="dxa"/>
              <w:right w:w="100" w:type="dxa"/>
            </w:tcMar>
          </w:tcPr>
          <w:p w14:paraId="5529694D" w14:textId="2AE60B77" w:rsidR="00F436C4" w:rsidRPr="00A008AB" w:rsidRDefault="009B03E1" w:rsidP="00F436C4">
            <w:pPr>
              <w:widowControl w:val="0"/>
              <w:rPr>
                <w:rFonts w:ascii="Calibri" w:eastAsia="Times New Roman" w:hAnsi="Calibri" w:cs="Calibri"/>
                <w:b/>
                <w:bCs/>
                <w:sz w:val="20"/>
                <w:szCs w:val="20"/>
              </w:rPr>
            </w:pPr>
            <w:r w:rsidRPr="00A008AB">
              <w:rPr>
                <w:rFonts w:ascii="Calibri" w:eastAsia="Times New Roman" w:hAnsi="Calibri" w:cs="Calibri"/>
                <w:b/>
                <w:bCs/>
                <w:sz w:val="20"/>
                <w:szCs w:val="20"/>
              </w:rPr>
              <w:t>POR LOGRAR</w:t>
            </w:r>
          </w:p>
        </w:tc>
        <w:tc>
          <w:tcPr>
            <w:tcW w:w="2126" w:type="dxa"/>
            <w:shd w:val="clear" w:color="auto" w:fill="auto"/>
            <w:tcMar>
              <w:top w:w="100" w:type="dxa"/>
              <w:left w:w="100" w:type="dxa"/>
              <w:bottom w:w="100" w:type="dxa"/>
              <w:right w:w="100" w:type="dxa"/>
            </w:tcMar>
          </w:tcPr>
          <w:p w14:paraId="30B99B52" w14:textId="60B08781" w:rsidR="00F436C4" w:rsidRPr="00A008AB" w:rsidRDefault="009B03E1" w:rsidP="00F436C4">
            <w:pPr>
              <w:widowControl w:val="0"/>
              <w:pBdr>
                <w:top w:val="nil"/>
                <w:left w:val="nil"/>
                <w:bottom w:val="nil"/>
                <w:right w:val="nil"/>
                <w:between w:val="nil"/>
              </w:pBdr>
              <w:rPr>
                <w:rFonts w:ascii="Calibri" w:eastAsia="Times New Roman" w:hAnsi="Calibri" w:cs="Calibri"/>
                <w:b/>
                <w:bCs/>
                <w:sz w:val="20"/>
                <w:szCs w:val="20"/>
              </w:rPr>
            </w:pPr>
            <w:r w:rsidRPr="00A008AB">
              <w:rPr>
                <w:rFonts w:ascii="Calibri" w:eastAsia="Times New Roman" w:hAnsi="Calibri" w:cs="Calibri"/>
                <w:b/>
                <w:bCs/>
                <w:sz w:val="20"/>
                <w:szCs w:val="20"/>
              </w:rPr>
              <w:t>SIN AVANCES</w:t>
            </w:r>
          </w:p>
        </w:tc>
      </w:tr>
      <w:tr w:rsidR="009B03E1" w:rsidRPr="00A008AB" w14:paraId="6D3DAEEE" w14:textId="77777777" w:rsidTr="009B03E1">
        <w:trPr>
          <w:trHeight w:val="420"/>
        </w:trPr>
        <w:tc>
          <w:tcPr>
            <w:tcW w:w="1460" w:type="dxa"/>
            <w:vMerge w:val="restart"/>
            <w:shd w:val="clear" w:color="auto" w:fill="auto"/>
            <w:tcMar>
              <w:top w:w="100" w:type="dxa"/>
              <w:left w:w="100" w:type="dxa"/>
              <w:bottom w:w="100" w:type="dxa"/>
              <w:right w:w="100" w:type="dxa"/>
            </w:tcMar>
          </w:tcPr>
          <w:p w14:paraId="1AA2B32F" w14:textId="77777777" w:rsidR="009B03E1" w:rsidRPr="00A008AB" w:rsidRDefault="009B03E1" w:rsidP="00F436C4">
            <w:pPr>
              <w:widowControl w:val="0"/>
              <w:pBdr>
                <w:top w:val="nil"/>
                <w:left w:val="nil"/>
                <w:bottom w:val="nil"/>
                <w:right w:val="nil"/>
                <w:between w:val="nil"/>
              </w:pBdr>
              <w:rPr>
                <w:rFonts w:ascii="Calibri" w:eastAsia="Times New Roman" w:hAnsi="Calibri" w:cs="Calibri"/>
                <w:b/>
                <w:sz w:val="20"/>
                <w:szCs w:val="20"/>
              </w:rPr>
            </w:pPr>
          </w:p>
          <w:p w14:paraId="6EC0C9BE" w14:textId="77777777" w:rsidR="009B03E1" w:rsidRPr="00A008AB" w:rsidRDefault="009B03E1" w:rsidP="00F436C4">
            <w:pPr>
              <w:widowControl w:val="0"/>
              <w:pBdr>
                <w:top w:val="nil"/>
                <w:left w:val="nil"/>
                <w:bottom w:val="nil"/>
                <w:right w:val="nil"/>
                <w:between w:val="nil"/>
              </w:pBdr>
              <w:rPr>
                <w:rFonts w:ascii="Calibri" w:eastAsia="Times New Roman" w:hAnsi="Calibri" w:cs="Calibri"/>
                <w:b/>
                <w:sz w:val="20"/>
                <w:szCs w:val="20"/>
              </w:rPr>
            </w:pPr>
          </w:p>
          <w:p w14:paraId="75087CA6" w14:textId="77777777" w:rsidR="009B03E1" w:rsidRPr="00A008AB" w:rsidRDefault="009B03E1" w:rsidP="00F436C4">
            <w:pPr>
              <w:widowControl w:val="0"/>
              <w:pBdr>
                <w:top w:val="nil"/>
                <w:left w:val="nil"/>
                <w:bottom w:val="nil"/>
                <w:right w:val="nil"/>
                <w:between w:val="nil"/>
              </w:pBdr>
              <w:rPr>
                <w:rFonts w:ascii="Calibri" w:eastAsia="Times New Roman" w:hAnsi="Calibri" w:cs="Calibri"/>
                <w:b/>
                <w:sz w:val="20"/>
                <w:szCs w:val="20"/>
              </w:rPr>
            </w:pPr>
          </w:p>
          <w:p w14:paraId="61A2EB9B" w14:textId="77777777" w:rsidR="009B03E1" w:rsidRPr="00A008AB" w:rsidRDefault="009B03E1" w:rsidP="00F436C4">
            <w:pPr>
              <w:widowControl w:val="0"/>
              <w:pBdr>
                <w:top w:val="nil"/>
                <w:left w:val="nil"/>
                <w:bottom w:val="nil"/>
                <w:right w:val="nil"/>
                <w:between w:val="nil"/>
              </w:pBdr>
              <w:rPr>
                <w:rFonts w:ascii="Calibri" w:eastAsia="Times New Roman" w:hAnsi="Calibri" w:cs="Calibri"/>
                <w:b/>
                <w:sz w:val="20"/>
                <w:szCs w:val="20"/>
              </w:rPr>
            </w:pPr>
          </w:p>
          <w:p w14:paraId="42358A87" w14:textId="77777777" w:rsidR="009B03E1" w:rsidRPr="00A008AB" w:rsidRDefault="009B03E1" w:rsidP="00F436C4">
            <w:pPr>
              <w:widowControl w:val="0"/>
              <w:pBdr>
                <w:top w:val="nil"/>
                <w:left w:val="nil"/>
                <w:bottom w:val="nil"/>
                <w:right w:val="nil"/>
                <w:between w:val="nil"/>
              </w:pBdr>
              <w:rPr>
                <w:rFonts w:ascii="Calibri" w:eastAsia="Times New Roman" w:hAnsi="Calibri" w:cs="Calibri"/>
                <w:b/>
                <w:sz w:val="20"/>
                <w:szCs w:val="20"/>
              </w:rPr>
            </w:pPr>
          </w:p>
          <w:p w14:paraId="1B102221" w14:textId="77777777" w:rsidR="009B03E1" w:rsidRPr="00A008AB" w:rsidRDefault="009B03E1" w:rsidP="00F436C4">
            <w:pPr>
              <w:widowControl w:val="0"/>
              <w:pBdr>
                <w:top w:val="nil"/>
                <w:left w:val="nil"/>
                <w:bottom w:val="nil"/>
                <w:right w:val="nil"/>
                <w:between w:val="nil"/>
              </w:pBdr>
              <w:rPr>
                <w:rFonts w:ascii="Calibri" w:eastAsia="Times New Roman" w:hAnsi="Calibri" w:cs="Calibri"/>
                <w:b/>
                <w:sz w:val="20"/>
                <w:szCs w:val="20"/>
              </w:rPr>
            </w:pPr>
          </w:p>
          <w:p w14:paraId="54FA1199" w14:textId="77777777" w:rsidR="009B03E1" w:rsidRPr="00A008AB" w:rsidRDefault="009B03E1" w:rsidP="00F436C4">
            <w:pPr>
              <w:widowControl w:val="0"/>
              <w:pBdr>
                <w:top w:val="nil"/>
                <w:left w:val="nil"/>
                <w:bottom w:val="nil"/>
                <w:right w:val="nil"/>
                <w:between w:val="nil"/>
              </w:pBdr>
              <w:rPr>
                <w:rFonts w:ascii="Calibri" w:eastAsia="Times New Roman" w:hAnsi="Calibri" w:cs="Calibri"/>
                <w:b/>
                <w:sz w:val="20"/>
                <w:szCs w:val="20"/>
              </w:rPr>
            </w:pPr>
          </w:p>
          <w:p w14:paraId="1881EA9C" w14:textId="77777777" w:rsidR="009B03E1" w:rsidRPr="00A008AB" w:rsidRDefault="009B03E1" w:rsidP="00F436C4">
            <w:pPr>
              <w:widowControl w:val="0"/>
              <w:pBdr>
                <w:top w:val="nil"/>
                <w:left w:val="nil"/>
                <w:bottom w:val="nil"/>
                <w:right w:val="nil"/>
                <w:between w:val="nil"/>
              </w:pBdr>
              <w:rPr>
                <w:rFonts w:ascii="Calibri" w:eastAsia="Times New Roman" w:hAnsi="Calibri" w:cs="Calibri"/>
                <w:b/>
                <w:sz w:val="20"/>
                <w:szCs w:val="20"/>
              </w:rPr>
            </w:pPr>
          </w:p>
          <w:p w14:paraId="4B1215D9" w14:textId="77777777" w:rsidR="009B03E1" w:rsidRPr="00A008AB" w:rsidRDefault="009B03E1" w:rsidP="00F436C4">
            <w:pPr>
              <w:widowControl w:val="0"/>
              <w:pBdr>
                <w:top w:val="nil"/>
                <w:left w:val="nil"/>
                <w:bottom w:val="nil"/>
                <w:right w:val="nil"/>
                <w:between w:val="nil"/>
              </w:pBdr>
              <w:rPr>
                <w:rFonts w:ascii="Calibri" w:eastAsia="Times New Roman" w:hAnsi="Calibri" w:cs="Calibri"/>
                <w:b/>
                <w:sz w:val="20"/>
                <w:szCs w:val="20"/>
              </w:rPr>
            </w:pPr>
          </w:p>
          <w:p w14:paraId="0FDD01FF" w14:textId="77777777" w:rsidR="009B03E1" w:rsidRPr="00A008AB" w:rsidRDefault="009B03E1" w:rsidP="00F436C4">
            <w:pPr>
              <w:widowControl w:val="0"/>
              <w:pBdr>
                <w:top w:val="nil"/>
                <w:left w:val="nil"/>
                <w:bottom w:val="nil"/>
                <w:right w:val="nil"/>
                <w:between w:val="nil"/>
              </w:pBdr>
              <w:rPr>
                <w:rFonts w:ascii="Calibri" w:eastAsia="Times New Roman" w:hAnsi="Calibri" w:cs="Calibri"/>
                <w:b/>
                <w:sz w:val="20"/>
                <w:szCs w:val="20"/>
              </w:rPr>
            </w:pPr>
          </w:p>
          <w:p w14:paraId="2CA25726" w14:textId="77777777" w:rsidR="009B03E1" w:rsidRPr="00A008AB" w:rsidRDefault="009B03E1" w:rsidP="00F436C4">
            <w:pPr>
              <w:widowControl w:val="0"/>
              <w:pBdr>
                <w:top w:val="nil"/>
                <w:left w:val="nil"/>
                <w:bottom w:val="nil"/>
                <w:right w:val="nil"/>
                <w:between w:val="nil"/>
              </w:pBdr>
              <w:rPr>
                <w:rFonts w:ascii="Calibri" w:eastAsia="Times New Roman" w:hAnsi="Calibri" w:cs="Calibri"/>
                <w:b/>
                <w:sz w:val="20"/>
                <w:szCs w:val="20"/>
              </w:rPr>
            </w:pPr>
          </w:p>
          <w:p w14:paraId="6AF61987" w14:textId="77777777" w:rsidR="009B03E1" w:rsidRPr="00A008AB" w:rsidRDefault="009B03E1" w:rsidP="00F436C4">
            <w:pPr>
              <w:widowControl w:val="0"/>
              <w:pBdr>
                <w:top w:val="nil"/>
                <w:left w:val="nil"/>
                <w:bottom w:val="nil"/>
                <w:right w:val="nil"/>
                <w:between w:val="nil"/>
              </w:pBdr>
              <w:rPr>
                <w:rFonts w:ascii="Calibri" w:eastAsia="Times New Roman" w:hAnsi="Calibri" w:cs="Calibri"/>
                <w:b/>
                <w:sz w:val="20"/>
                <w:szCs w:val="20"/>
              </w:rPr>
            </w:pPr>
          </w:p>
          <w:p w14:paraId="7E3E503E" w14:textId="77777777" w:rsidR="009B03E1" w:rsidRPr="00A008AB" w:rsidRDefault="009B03E1" w:rsidP="00F436C4">
            <w:pPr>
              <w:widowControl w:val="0"/>
              <w:pBdr>
                <w:top w:val="nil"/>
                <w:left w:val="nil"/>
                <w:bottom w:val="nil"/>
                <w:right w:val="nil"/>
                <w:between w:val="nil"/>
              </w:pBdr>
              <w:rPr>
                <w:rFonts w:ascii="Calibri" w:eastAsia="Times New Roman" w:hAnsi="Calibri" w:cs="Calibri"/>
                <w:b/>
                <w:sz w:val="20"/>
                <w:szCs w:val="20"/>
              </w:rPr>
            </w:pPr>
          </w:p>
          <w:p w14:paraId="379952A2" w14:textId="77777777" w:rsidR="009B03E1" w:rsidRPr="00A008AB" w:rsidRDefault="009B03E1" w:rsidP="00F436C4">
            <w:pPr>
              <w:widowControl w:val="0"/>
              <w:pBdr>
                <w:top w:val="nil"/>
                <w:left w:val="nil"/>
                <w:bottom w:val="nil"/>
                <w:right w:val="nil"/>
                <w:between w:val="nil"/>
              </w:pBdr>
              <w:rPr>
                <w:rFonts w:ascii="Calibri" w:eastAsia="Times New Roman" w:hAnsi="Calibri" w:cs="Calibri"/>
                <w:b/>
                <w:sz w:val="20"/>
                <w:szCs w:val="20"/>
              </w:rPr>
            </w:pPr>
          </w:p>
          <w:p w14:paraId="1003F14A" w14:textId="464DABCD" w:rsidR="009B03E1" w:rsidRPr="00A008AB" w:rsidRDefault="009B03E1" w:rsidP="00F436C4">
            <w:pPr>
              <w:widowControl w:val="0"/>
              <w:pBdr>
                <w:top w:val="nil"/>
                <w:left w:val="nil"/>
                <w:bottom w:val="nil"/>
                <w:right w:val="nil"/>
                <w:between w:val="nil"/>
              </w:pBdr>
              <w:rPr>
                <w:rFonts w:ascii="Calibri" w:eastAsia="Times New Roman" w:hAnsi="Calibri" w:cs="Calibri"/>
                <w:b/>
                <w:sz w:val="20"/>
                <w:szCs w:val="20"/>
              </w:rPr>
            </w:pPr>
            <w:r w:rsidRPr="00A008AB">
              <w:rPr>
                <w:rFonts w:ascii="Calibri" w:eastAsia="Times New Roman" w:hAnsi="Calibri" w:cs="Calibri"/>
                <w:b/>
                <w:sz w:val="20"/>
                <w:szCs w:val="20"/>
              </w:rPr>
              <w:t>TRABAJO EN EQUIPO</w:t>
            </w:r>
          </w:p>
        </w:tc>
        <w:tc>
          <w:tcPr>
            <w:tcW w:w="1842" w:type="dxa"/>
            <w:shd w:val="clear" w:color="auto" w:fill="auto"/>
            <w:tcMar>
              <w:top w:w="100" w:type="dxa"/>
              <w:left w:w="100" w:type="dxa"/>
              <w:bottom w:w="100" w:type="dxa"/>
              <w:right w:w="100" w:type="dxa"/>
            </w:tcMar>
          </w:tcPr>
          <w:p w14:paraId="77E99AFF" w14:textId="77777777" w:rsidR="009B03E1" w:rsidRPr="00A008AB" w:rsidRDefault="009B03E1" w:rsidP="009B03E1">
            <w:pPr>
              <w:pStyle w:val="notaalpie"/>
              <w:spacing w:after="0"/>
              <w:rPr>
                <w:rStyle w:val="recuadrotitulo"/>
                <w:rFonts w:ascii="Calibri" w:hAnsi="Calibri" w:cs="Calibri"/>
                <w:caps w:val="0"/>
                <w:sz w:val="20"/>
                <w:szCs w:val="20"/>
              </w:rPr>
            </w:pPr>
            <w:r w:rsidRPr="00A008AB">
              <w:rPr>
                <w:rStyle w:val="recuadrotitulo"/>
                <w:rFonts w:ascii="Calibri" w:hAnsi="Calibri" w:cs="Calibri"/>
                <w:caps w:val="0"/>
                <w:sz w:val="20"/>
                <w:szCs w:val="20"/>
              </w:rPr>
              <w:t>Acepta y cumple las normas del grupo</w:t>
            </w:r>
          </w:p>
          <w:p w14:paraId="024C4E99" w14:textId="3FCB5E33" w:rsidR="009B03E1" w:rsidRPr="00A008AB" w:rsidRDefault="009B03E1" w:rsidP="00F436C4">
            <w:pPr>
              <w:widowControl w:val="0"/>
              <w:pBdr>
                <w:top w:val="nil"/>
                <w:left w:val="nil"/>
                <w:bottom w:val="nil"/>
                <w:right w:val="nil"/>
                <w:between w:val="nil"/>
              </w:pBdr>
              <w:rPr>
                <w:rFonts w:ascii="Calibri" w:eastAsia="Times New Roman" w:hAnsi="Calibri" w:cs="Calibri"/>
                <w:b/>
                <w:sz w:val="20"/>
                <w:szCs w:val="20"/>
                <w:lang w:val="es-ES_tradnl"/>
              </w:rPr>
            </w:pPr>
          </w:p>
        </w:tc>
        <w:tc>
          <w:tcPr>
            <w:tcW w:w="1985" w:type="dxa"/>
            <w:shd w:val="clear" w:color="auto" w:fill="auto"/>
            <w:tcMar>
              <w:top w:w="100" w:type="dxa"/>
              <w:left w:w="100" w:type="dxa"/>
              <w:bottom w:w="100" w:type="dxa"/>
              <w:right w:w="100" w:type="dxa"/>
            </w:tcMar>
          </w:tcPr>
          <w:p w14:paraId="446FE53A" w14:textId="1256B89E" w:rsidR="009B03E1" w:rsidRPr="00A008AB" w:rsidRDefault="009B03E1" w:rsidP="009B03E1">
            <w:pPr>
              <w:pStyle w:val="notaalpie"/>
              <w:spacing w:after="0"/>
              <w:rPr>
                <w:rFonts w:ascii="Calibri" w:hAnsi="Calibri" w:cs="Calibri"/>
                <w:sz w:val="20"/>
                <w:szCs w:val="20"/>
              </w:rPr>
            </w:pPr>
            <w:r w:rsidRPr="00A008AB">
              <w:rPr>
                <w:rStyle w:val="recuadrotitulo"/>
                <w:rFonts w:ascii="Calibri" w:hAnsi="Calibri" w:cs="Calibri"/>
                <w:b w:val="0"/>
                <w:bCs w:val="0"/>
                <w:caps w:val="0"/>
                <w:sz w:val="20"/>
                <w:szCs w:val="20"/>
              </w:rPr>
              <w:t>Propone normas para mejorar el funcionamiento y el clima del grupo. Vela por el cumplimiento de esas normas.</w:t>
            </w:r>
          </w:p>
        </w:tc>
        <w:tc>
          <w:tcPr>
            <w:tcW w:w="2126" w:type="dxa"/>
            <w:shd w:val="clear" w:color="auto" w:fill="auto"/>
            <w:tcMar>
              <w:top w:w="100" w:type="dxa"/>
              <w:left w:w="100" w:type="dxa"/>
              <w:bottom w:w="100" w:type="dxa"/>
              <w:right w:w="100" w:type="dxa"/>
            </w:tcMar>
          </w:tcPr>
          <w:p w14:paraId="13B9AAE8" w14:textId="14E4729D" w:rsidR="009B03E1" w:rsidRPr="00A008AB" w:rsidRDefault="009B03E1" w:rsidP="009B03E1">
            <w:pPr>
              <w:pStyle w:val="notaalpie"/>
              <w:spacing w:after="0"/>
              <w:rPr>
                <w:rFonts w:ascii="Calibri" w:hAnsi="Calibri" w:cs="Calibri"/>
                <w:sz w:val="20"/>
                <w:szCs w:val="20"/>
              </w:rPr>
            </w:pPr>
            <w:r w:rsidRPr="00A008AB">
              <w:rPr>
                <w:rStyle w:val="recuadrotitulo"/>
                <w:rFonts w:ascii="Calibri" w:hAnsi="Calibri" w:cs="Calibri"/>
                <w:b w:val="0"/>
                <w:bCs w:val="0"/>
                <w:caps w:val="0"/>
                <w:sz w:val="20"/>
                <w:szCs w:val="20"/>
              </w:rPr>
              <w:t>Acepta y cumple las normas del grupo.</w:t>
            </w:r>
          </w:p>
        </w:tc>
        <w:tc>
          <w:tcPr>
            <w:tcW w:w="2126" w:type="dxa"/>
            <w:shd w:val="clear" w:color="auto" w:fill="auto"/>
            <w:tcMar>
              <w:top w:w="100" w:type="dxa"/>
              <w:left w:w="100" w:type="dxa"/>
              <w:bottom w:w="100" w:type="dxa"/>
              <w:right w:w="100" w:type="dxa"/>
            </w:tcMar>
          </w:tcPr>
          <w:p w14:paraId="54DE3FAD" w14:textId="69927DFF" w:rsidR="009B03E1" w:rsidRPr="00A008AB" w:rsidRDefault="009B03E1" w:rsidP="009B03E1">
            <w:pPr>
              <w:pStyle w:val="notaalpie"/>
              <w:spacing w:after="0"/>
              <w:rPr>
                <w:rFonts w:ascii="Calibri" w:hAnsi="Calibri" w:cs="Calibri"/>
                <w:sz w:val="20"/>
                <w:szCs w:val="20"/>
              </w:rPr>
            </w:pPr>
            <w:r w:rsidRPr="00A008AB">
              <w:rPr>
                <w:rStyle w:val="recuadrotitulo"/>
                <w:rFonts w:ascii="Calibri" w:hAnsi="Calibri" w:cs="Calibri"/>
                <w:b w:val="0"/>
                <w:bCs w:val="0"/>
                <w:caps w:val="0"/>
                <w:sz w:val="20"/>
                <w:szCs w:val="20"/>
              </w:rPr>
              <w:t>No acepta, no cumple las normas del grupo.</w:t>
            </w:r>
          </w:p>
        </w:tc>
      </w:tr>
      <w:tr w:rsidR="009B03E1" w:rsidRPr="00A008AB" w14:paraId="04207587" w14:textId="77777777" w:rsidTr="009B03E1">
        <w:trPr>
          <w:trHeight w:val="420"/>
        </w:trPr>
        <w:tc>
          <w:tcPr>
            <w:tcW w:w="1460" w:type="dxa"/>
            <w:vMerge/>
            <w:shd w:val="clear" w:color="auto" w:fill="auto"/>
            <w:tcMar>
              <w:top w:w="100" w:type="dxa"/>
              <w:left w:w="100" w:type="dxa"/>
              <w:bottom w:w="100" w:type="dxa"/>
              <w:right w:w="100" w:type="dxa"/>
            </w:tcMar>
          </w:tcPr>
          <w:p w14:paraId="726CCD8E" w14:textId="77777777" w:rsidR="009B03E1" w:rsidRPr="00A008AB" w:rsidRDefault="009B03E1" w:rsidP="00F436C4">
            <w:pPr>
              <w:widowControl w:val="0"/>
              <w:pBdr>
                <w:top w:val="nil"/>
                <w:left w:val="nil"/>
                <w:bottom w:val="nil"/>
                <w:right w:val="nil"/>
                <w:between w:val="nil"/>
              </w:pBdr>
              <w:rPr>
                <w:rFonts w:ascii="Calibri" w:eastAsia="Times New Roman" w:hAnsi="Calibri" w:cs="Calibri"/>
                <w:b/>
                <w:sz w:val="20"/>
                <w:szCs w:val="20"/>
              </w:rPr>
            </w:pPr>
          </w:p>
        </w:tc>
        <w:tc>
          <w:tcPr>
            <w:tcW w:w="1842" w:type="dxa"/>
            <w:shd w:val="clear" w:color="auto" w:fill="auto"/>
            <w:tcMar>
              <w:top w:w="100" w:type="dxa"/>
              <w:left w:w="100" w:type="dxa"/>
              <w:bottom w:w="100" w:type="dxa"/>
              <w:right w:w="100" w:type="dxa"/>
            </w:tcMar>
          </w:tcPr>
          <w:p w14:paraId="5316AC68" w14:textId="1B168EE0" w:rsidR="009B03E1" w:rsidRPr="00A008AB" w:rsidRDefault="009B03E1" w:rsidP="009B03E1">
            <w:pPr>
              <w:pStyle w:val="notaalpie"/>
              <w:spacing w:after="0"/>
              <w:rPr>
                <w:rFonts w:ascii="Calibri" w:hAnsi="Calibri" w:cs="Calibri"/>
                <w:b/>
                <w:bCs/>
                <w:sz w:val="20"/>
                <w:szCs w:val="20"/>
              </w:rPr>
            </w:pPr>
            <w:r w:rsidRPr="00A008AB">
              <w:rPr>
                <w:rStyle w:val="recuadrotitulo"/>
                <w:rFonts w:ascii="Calibri" w:hAnsi="Calibri" w:cs="Calibri"/>
                <w:caps w:val="0"/>
                <w:sz w:val="20"/>
                <w:szCs w:val="20"/>
              </w:rPr>
              <w:t>Contribuye al establecimiento y aplicación de los procesos de trabajo del equipo</w:t>
            </w:r>
          </w:p>
        </w:tc>
        <w:tc>
          <w:tcPr>
            <w:tcW w:w="1985" w:type="dxa"/>
            <w:shd w:val="clear" w:color="auto" w:fill="auto"/>
            <w:tcMar>
              <w:top w:w="100" w:type="dxa"/>
              <w:left w:w="100" w:type="dxa"/>
              <w:bottom w:w="100" w:type="dxa"/>
              <w:right w:w="100" w:type="dxa"/>
            </w:tcMar>
          </w:tcPr>
          <w:p w14:paraId="27E0FA4F" w14:textId="4654CC9F" w:rsidR="009B03E1" w:rsidRPr="00A008AB" w:rsidRDefault="009B03E1" w:rsidP="009B03E1">
            <w:pPr>
              <w:pStyle w:val="notaalpie"/>
              <w:spacing w:after="0"/>
              <w:rPr>
                <w:rFonts w:ascii="Calibri" w:hAnsi="Calibri" w:cs="Calibri"/>
                <w:sz w:val="20"/>
                <w:szCs w:val="20"/>
              </w:rPr>
            </w:pPr>
            <w:r w:rsidRPr="00A008AB">
              <w:rPr>
                <w:rStyle w:val="recuadrotitulo"/>
                <w:rFonts w:ascii="Calibri" w:hAnsi="Calibri" w:cs="Calibri"/>
                <w:b w:val="0"/>
                <w:bCs w:val="0"/>
                <w:caps w:val="0"/>
                <w:sz w:val="20"/>
                <w:szCs w:val="20"/>
              </w:rPr>
              <w:t>Introduce cambios en los procesos para mejorar la calidad del trabajo del equipo.</w:t>
            </w:r>
          </w:p>
        </w:tc>
        <w:tc>
          <w:tcPr>
            <w:tcW w:w="2126" w:type="dxa"/>
            <w:shd w:val="clear" w:color="auto" w:fill="auto"/>
            <w:tcMar>
              <w:top w:w="100" w:type="dxa"/>
              <w:left w:w="100" w:type="dxa"/>
              <w:bottom w:w="100" w:type="dxa"/>
              <w:right w:w="100" w:type="dxa"/>
            </w:tcMar>
          </w:tcPr>
          <w:p w14:paraId="7CEF6B15" w14:textId="16707FB1" w:rsidR="009B03E1" w:rsidRPr="00A008AB" w:rsidRDefault="009B03E1" w:rsidP="009B03E1">
            <w:pPr>
              <w:pStyle w:val="notaalpie"/>
              <w:spacing w:after="0"/>
              <w:rPr>
                <w:rFonts w:ascii="Calibri" w:hAnsi="Calibri" w:cs="Calibri"/>
                <w:sz w:val="20"/>
                <w:szCs w:val="20"/>
              </w:rPr>
            </w:pPr>
            <w:r w:rsidRPr="00A008AB">
              <w:rPr>
                <w:rStyle w:val="recuadrotitulo"/>
                <w:rFonts w:ascii="Calibri" w:hAnsi="Calibri" w:cs="Calibri"/>
                <w:b w:val="0"/>
                <w:bCs w:val="0"/>
                <w:caps w:val="0"/>
                <w:sz w:val="20"/>
                <w:szCs w:val="20"/>
              </w:rPr>
              <w:t>Aplica métodos y procedimientos adecuados para un desarrollo eficaz del trabajo del equipo.</w:t>
            </w:r>
          </w:p>
        </w:tc>
        <w:tc>
          <w:tcPr>
            <w:tcW w:w="2126" w:type="dxa"/>
            <w:shd w:val="clear" w:color="auto" w:fill="auto"/>
            <w:tcMar>
              <w:top w:w="100" w:type="dxa"/>
              <w:left w:w="100" w:type="dxa"/>
              <w:bottom w:w="100" w:type="dxa"/>
              <w:right w:w="100" w:type="dxa"/>
            </w:tcMar>
          </w:tcPr>
          <w:p w14:paraId="07EC024A" w14:textId="72620B7F" w:rsidR="009B03E1" w:rsidRPr="00A008AB" w:rsidRDefault="009B03E1" w:rsidP="009B03E1">
            <w:pPr>
              <w:pStyle w:val="notaalpie"/>
              <w:spacing w:after="0"/>
              <w:rPr>
                <w:rFonts w:ascii="Calibri" w:hAnsi="Calibri" w:cs="Calibri"/>
                <w:sz w:val="20"/>
                <w:szCs w:val="20"/>
              </w:rPr>
            </w:pPr>
            <w:r w:rsidRPr="00A008AB">
              <w:rPr>
                <w:rStyle w:val="recuadrotitulo"/>
                <w:rFonts w:ascii="Calibri" w:hAnsi="Calibri" w:cs="Calibri"/>
                <w:b w:val="0"/>
                <w:bCs w:val="0"/>
                <w:caps w:val="0"/>
                <w:sz w:val="20"/>
                <w:szCs w:val="20"/>
              </w:rPr>
              <w:t>Desconoce o no aplica los métodos y procedimientos acordados por el equipo.</w:t>
            </w:r>
          </w:p>
        </w:tc>
      </w:tr>
      <w:tr w:rsidR="009B03E1" w:rsidRPr="00A008AB" w14:paraId="639666D9" w14:textId="77777777" w:rsidTr="009B03E1">
        <w:trPr>
          <w:trHeight w:val="420"/>
        </w:trPr>
        <w:tc>
          <w:tcPr>
            <w:tcW w:w="1460" w:type="dxa"/>
            <w:vMerge/>
            <w:shd w:val="clear" w:color="auto" w:fill="auto"/>
            <w:tcMar>
              <w:top w:w="100" w:type="dxa"/>
              <w:left w:w="100" w:type="dxa"/>
              <w:bottom w:w="100" w:type="dxa"/>
              <w:right w:w="100" w:type="dxa"/>
            </w:tcMar>
          </w:tcPr>
          <w:p w14:paraId="6C4968B3" w14:textId="77777777" w:rsidR="009B03E1" w:rsidRPr="00A008AB" w:rsidRDefault="009B03E1" w:rsidP="00F436C4">
            <w:pPr>
              <w:widowControl w:val="0"/>
              <w:pBdr>
                <w:top w:val="nil"/>
                <w:left w:val="nil"/>
                <w:bottom w:val="nil"/>
                <w:right w:val="nil"/>
                <w:between w:val="nil"/>
              </w:pBdr>
              <w:spacing w:line="240" w:lineRule="auto"/>
              <w:rPr>
                <w:rFonts w:ascii="Calibri" w:eastAsia="Times New Roman" w:hAnsi="Calibri" w:cs="Calibri"/>
                <w:b/>
                <w:sz w:val="20"/>
                <w:szCs w:val="20"/>
              </w:rPr>
            </w:pPr>
          </w:p>
        </w:tc>
        <w:tc>
          <w:tcPr>
            <w:tcW w:w="1842" w:type="dxa"/>
            <w:shd w:val="clear" w:color="auto" w:fill="auto"/>
            <w:tcMar>
              <w:top w:w="100" w:type="dxa"/>
              <w:left w:w="100" w:type="dxa"/>
              <w:bottom w:w="100" w:type="dxa"/>
              <w:right w:w="100" w:type="dxa"/>
            </w:tcMar>
          </w:tcPr>
          <w:p w14:paraId="7188595B" w14:textId="77777777" w:rsidR="009B03E1" w:rsidRPr="00A008AB" w:rsidRDefault="009B03E1" w:rsidP="009B03E1">
            <w:pPr>
              <w:pStyle w:val="notaalpie"/>
              <w:spacing w:after="0"/>
              <w:rPr>
                <w:rStyle w:val="recuadrotitulo"/>
                <w:rFonts w:ascii="Calibri" w:hAnsi="Calibri" w:cs="Calibri"/>
                <w:caps w:val="0"/>
                <w:sz w:val="20"/>
                <w:szCs w:val="20"/>
              </w:rPr>
            </w:pPr>
            <w:r w:rsidRPr="00A008AB">
              <w:rPr>
                <w:rStyle w:val="recuadrotitulo"/>
                <w:rFonts w:ascii="Calibri" w:hAnsi="Calibri" w:cs="Calibri"/>
                <w:caps w:val="0"/>
                <w:sz w:val="20"/>
                <w:szCs w:val="20"/>
              </w:rPr>
              <w:t>Actúa constructivamente para afrontar los conflictos del equipo</w:t>
            </w:r>
          </w:p>
          <w:p w14:paraId="57427EC1" w14:textId="349FCD00" w:rsidR="009B03E1" w:rsidRPr="00A008AB" w:rsidRDefault="009B03E1" w:rsidP="00F436C4">
            <w:pPr>
              <w:widowControl w:val="0"/>
              <w:pBdr>
                <w:top w:val="nil"/>
                <w:left w:val="nil"/>
                <w:bottom w:val="nil"/>
                <w:right w:val="nil"/>
                <w:between w:val="nil"/>
              </w:pBdr>
              <w:rPr>
                <w:rFonts w:ascii="Calibri" w:eastAsia="Times New Roman" w:hAnsi="Calibri" w:cs="Calibri"/>
                <w:b/>
                <w:sz w:val="20"/>
                <w:szCs w:val="20"/>
                <w:lang w:val="es-ES_tradnl"/>
              </w:rPr>
            </w:pPr>
          </w:p>
        </w:tc>
        <w:tc>
          <w:tcPr>
            <w:tcW w:w="1985" w:type="dxa"/>
            <w:shd w:val="clear" w:color="auto" w:fill="auto"/>
            <w:tcMar>
              <w:top w:w="100" w:type="dxa"/>
              <w:left w:w="100" w:type="dxa"/>
              <w:bottom w:w="100" w:type="dxa"/>
              <w:right w:w="100" w:type="dxa"/>
            </w:tcMar>
          </w:tcPr>
          <w:p w14:paraId="2D05A953" w14:textId="5E2D2429" w:rsidR="009B03E1" w:rsidRPr="00A008AB" w:rsidRDefault="009B03E1" w:rsidP="009B03E1">
            <w:pPr>
              <w:pStyle w:val="notaalpie"/>
              <w:spacing w:after="0"/>
              <w:rPr>
                <w:rFonts w:ascii="Calibri" w:hAnsi="Calibri" w:cs="Calibri"/>
                <w:sz w:val="20"/>
                <w:szCs w:val="20"/>
              </w:rPr>
            </w:pPr>
            <w:r w:rsidRPr="00A008AB">
              <w:rPr>
                <w:rStyle w:val="recuadrotitulo"/>
                <w:rFonts w:ascii="Calibri" w:hAnsi="Calibri" w:cs="Calibri"/>
                <w:b w:val="0"/>
                <w:bCs w:val="0"/>
                <w:caps w:val="0"/>
                <w:sz w:val="20"/>
                <w:szCs w:val="20"/>
              </w:rPr>
              <w:t>Con su actuación aporta salidas constructivas a los conflictos, evitando su prolongación y deterioro</w:t>
            </w:r>
            <w:r w:rsidRPr="00A008AB">
              <w:rPr>
                <w:rFonts w:ascii="Calibri" w:eastAsia="Times New Roman" w:hAnsi="Calibri" w:cs="Calibri"/>
                <w:bCs/>
                <w:sz w:val="20"/>
                <w:szCs w:val="20"/>
              </w:rPr>
              <w:t>.</w:t>
            </w:r>
          </w:p>
        </w:tc>
        <w:tc>
          <w:tcPr>
            <w:tcW w:w="2126" w:type="dxa"/>
            <w:shd w:val="clear" w:color="auto" w:fill="auto"/>
            <w:tcMar>
              <w:top w:w="100" w:type="dxa"/>
              <w:left w:w="100" w:type="dxa"/>
              <w:bottom w:w="100" w:type="dxa"/>
              <w:right w:w="100" w:type="dxa"/>
            </w:tcMar>
          </w:tcPr>
          <w:p w14:paraId="4D3DAE9E" w14:textId="4BC7B064" w:rsidR="009B03E1" w:rsidRPr="00A008AB" w:rsidRDefault="009B03E1" w:rsidP="009B03E1">
            <w:pPr>
              <w:pStyle w:val="notaalpie"/>
              <w:spacing w:after="0"/>
              <w:rPr>
                <w:rFonts w:ascii="Calibri" w:hAnsi="Calibri" w:cs="Calibri"/>
                <w:sz w:val="20"/>
                <w:szCs w:val="20"/>
              </w:rPr>
            </w:pPr>
            <w:r w:rsidRPr="00A008AB">
              <w:rPr>
                <w:rStyle w:val="recuadrotitulo"/>
                <w:rFonts w:ascii="Calibri" w:hAnsi="Calibri" w:cs="Calibri"/>
                <w:b w:val="0"/>
                <w:bCs w:val="0"/>
                <w:caps w:val="0"/>
                <w:sz w:val="20"/>
                <w:szCs w:val="20"/>
              </w:rPr>
              <w:t>Actúa positivamente en la resolución de los conflictos que surgen en el equipo.</w:t>
            </w:r>
          </w:p>
        </w:tc>
        <w:tc>
          <w:tcPr>
            <w:tcW w:w="2126" w:type="dxa"/>
            <w:shd w:val="clear" w:color="auto" w:fill="auto"/>
            <w:tcMar>
              <w:top w:w="100" w:type="dxa"/>
              <w:left w:w="100" w:type="dxa"/>
              <w:bottom w:w="100" w:type="dxa"/>
              <w:right w:w="100" w:type="dxa"/>
            </w:tcMar>
          </w:tcPr>
          <w:p w14:paraId="5260B897" w14:textId="113ABBB4" w:rsidR="009B03E1" w:rsidRPr="00A008AB" w:rsidRDefault="009B03E1" w:rsidP="009B03E1">
            <w:pPr>
              <w:pStyle w:val="notaalpie"/>
              <w:spacing w:after="0"/>
              <w:rPr>
                <w:rFonts w:ascii="Calibri" w:hAnsi="Calibri" w:cs="Calibri"/>
                <w:sz w:val="20"/>
                <w:szCs w:val="20"/>
              </w:rPr>
            </w:pPr>
            <w:r w:rsidRPr="00A008AB">
              <w:rPr>
                <w:rStyle w:val="recuadrotitulo"/>
                <w:rFonts w:ascii="Calibri" w:hAnsi="Calibri" w:cs="Calibri"/>
                <w:b w:val="0"/>
                <w:bCs w:val="0"/>
                <w:caps w:val="0"/>
                <w:sz w:val="20"/>
                <w:szCs w:val="20"/>
              </w:rPr>
              <w:t>Provoca conflictos en el grupo sin aportar soluciones.</w:t>
            </w:r>
          </w:p>
        </w:tc>
      </w:tr>
      <w:tr w:rsidR="009B03E1" w:rsidRPr="00A008AB" w14:paraId="4C9292E2" w14:textId="77777777" w:rsidTr="009B03E1">
        <w:trPr>
          <w:trHeight w:val="420"/>
        </w:trPr>
        <w:tc>
          <w:tcPr>
            <w:tcW w:w="1460" w:type="dxa"/>
            <w:vMerge/>
            <w:shd w:val="clear" w:color="auto" w:fill="auto"/>
            <w:tcMar>
              <w:top w:w="100" w:type="dxa"/>
              <w:left w:w="100" w:type="dxa"/>
              <w:bottom w:w="100" w:type="dxa"/>
              <w:right w:w="100" w:type="dxa"/>
            </w:tcMar>
          </w:tcPr>
          <w:p w14:paraId="036EF617" w14:textId="77777777" w:rsidR="009B03E1" w:rsidRPr="00A008AB" w:rsidRDefault="009B03E1" w:rsidP="00F436C4">
            <w:pPr>
              <w:widowControl w:val="0"/>
              <w:pBdr>
                <w:top w:val="nil"/>
                <w:left w:val="nil"/>
                <w:bottom w:val="nil"/>
                <w:right w:val="nil"/>
                <w:between w:val="nil"/>
              </w:pBdr>
              <w:spacing w:line="240" w:lineRule="auto"/>
              <w:rPr>
                <w:rFonts w:ascii="Calibri" w:eastAsia="Times New Roman" w:hAnsi="Calibri" w:cs="Calibri"/>
                <w:b/>
                <w:sz w:val="20"/>
                <w:szCs w:val="20"/>
              </w:rPr>
            </w:pPr>
          </w:p>
        </w:tc>
        <w:tc>
          <w:tcPr>
            <w:tcW w:w="1842" w:type="dxa"/>
            <w:shd w:val="clear" w:color="auto" w:fill="auto"/>
            <w:tcMar>
              <w:top w:w="100" w:type="dxa"/>
              <w:left w:w="100" w:type="dxa"/>
              <w:bottom w:w="100" w:type="dxa"/>
              <w:right w:w="100" w:type="dxa"/>
            </w:tcMar>
          </w:tcPr>
          <w:p w14:paraId="52E38E3F" w14:textId="08B5F350" w:rsidR="009B03E1" w:rsidRPr="00A008AB" w:rsidRDefault="009B03E1" w:rsidP="009B03E1">
            <w:pPr>
              <w:pStyle w:val="notaalpie"/>
              <w:spacing w:after="0"/>
              <w:rPr>
                <w:rFonts w:ascii="Calibri" w:hAnsi="Calibri" w:cs="Calibri"/>
                <w:b/>
                <w:bCs/>
                <w:sz w:val="20"/>
                <w:szCs w:val="20"/>
              </w:rPr>
            </w:pPr>
            <w:r w:rsidRPr="00A008AB">
              <w:rPr>
                <w:rStyle w:val="recuadrotitulo"/>
                <w:rFonts w:ascii="Calibri" w:hAnsi="Calibri" w:cs="Calibri"/>
                <w:caps w:val="0"/>
                <w:sz w:val="20"/>
                <w:szCs w:val="20"/>
              </w:rPr>
              <w:t>Con su forma de comunicar y relacionarse contribuye a la cohesión del grupo</w:t>
            </w:r>
          </w:p>
        </w:tc>
        <w:tc>
          <w:tcPr>
            <w:tcW w:w="1985" w:type="dxa"/>
            <w:shd w:val="clear" w:color="auto" w:fill="auto"/>
            <w:tcMar>
              <w:top w:w="100" w:type="dxa"/>
              <w:left w:w="100" w:type="dxa"/>
              <w:bottom w:w="100" w:type="dxa"/>
              <w:right w:w="100" w:type="dxa"/>
            </w:tcMar>
          </w:tcPr>
          <w:p w14:paraId="7ED4E212" w14:textId="36451692" w:rsidR="009B03E1" w:rsidRPr="00A008AB" w:rsidRDefault="009B03E1" w:rsidP="009B03E1">
            <w:pPr>
              <w:pStyle w:val="notaalpie"/>
              <w:spacing w:after="0"/>
              <w:rPr>
                <w:rFonts w:ascii="Calibri" w:hAnsi="Calibri" w:cs="Calibri"/>
                <w:sz w:val="20"/>
                <w:szCs w:val="20"/>
              </w:rPr>
            </w:pPr>
            <w:r w:rsidRPr="00A008AB">
              <w:rPr>
                <w:rStyle w:val="recuadrotitulo"/>
                <w:rFonts w:ascii="Calibri" w:hAnsi="Calibri" w:cs="Calibri"/>
                <w:b w:val="0"/>
                <w:bCs w:val="0"/>
                <w:caps w:val="0"/>
                <w:sz w:val="20"/>
                <w:szCs w:val="20"/>
              </w:rPr>
              <w:t>Propone encuentros más allá de las relaciones formales para mejorar la cohesión del grupo.</w:t>
            </w:r>
          </w:p>
        </w:tc>
        <w:tc>
          <w:tcPr>
            <w:tcW w:w="2126" w:type="dxa"/>
            <w:shd w:val="clear" w:color="auto" w:fill="auto"/>
            <w:tcMar>
              <w:top w:w="100" w:type="dxa"/>
              <w:left w:w="100" w:type="dxa"/>
              <w:bottom w:w="100" w:type="dxa"/>
              <w:right w:w="100" w:type="dxa"/>
            </w:tcMar>
          </w:tcPr>
          <w:p w14:paraId="47F1CEEA" w14:textId="166E8D8B" w:rsidR="009B03E1" w:rsidRPr="00A008AB" w:rsidRDefault="009B03E1" w:rsidP="009B03E1">
            <w:pPr>
              <w:pStyle w:val="notaalpie"/>
              <w:spacing w:after="0"/>
              <w:rPr>
                <w:rFonts w:ascii="Calibri" w:hAnsi="Calibri" w:cs="Calibri"/>
                <w:sz w:val="20"/>
                <w:szCs w:val="20"/>
              </w:rPr>
            </w:pPr>
            <w:r w:rsidRPr="00A008AB">
              <w:rPr>
                <w:rStyle w:val="recuadrotitulo"/>
                <w:rFonts w:ascii="Calibri" w:hAnsi="Calibri" w:cs="Calibri"/>
                <w:b w:val="0"/>
                <w:bCs w:val="0"/>
                <w:caps w:val="0"/>
                <w:sz w:val="20"/>
                <w:szCs w:val="20"/>
              </w:rPr>
              <w:t>Comunica de manera clara y directa sus ideas y opiniones al resto de miembros del equipo.</w:t>
            </w:r>
          </w:p>
        </w:tc>
        <w:tc>
          <w:tcPr>
            <w:tcW w:w="2126" w:type="dxa"/>
            <w:shd w:val="clear" w:color="auto" w:fill="auto"/>
            <w:tcMar>
              <w:top w:w="100" w:type="dxa"/>
              <w:left w:w="100" w:type="dxa"/>
              <w:bottom w:w="100" w:type="dxa"/>
              <w:right w:w="100" w:type="dxa"/>
            </w:tcMar>
          </w:tcPr>
          <w:p w14:paraId="229BC2F2" w14:textId="0B2BADB6" w:rsidR="009B03E1" w:rsidRPr="00A008AB" w:rsidRDefault="009B03E1" w:rsidP="009B03E1">
            <w:pPr>
              <w:pStyle w:val="notaalpie"/>
              <w:spacing w:after="0"/>
              <w:rPr>
                <w:rFonts w:ascii="Calibri" w:hAnsi="Calibri" w:cs="Calibri"/>
                <w:sz w:val="20"/>
                <w:szCs w:val="20"/>
              </w:rPr>
            </w:pPr>
            <w:r w:rsidRPr="00A008AB">
              <w:rPr>
                <w:rStyle w:val="recuadrotitulo"/>
                <w:rFonts w:ascii="Calibri" w:hAnsi="Calibri" w:cs="Calibri"/>
                <w:b w:val="0"/>
                <w:bCs w:val="0"/>
                <w:caps w:val="0"/>
                <w:sz w:val="20"/>
                <w:szCs w:val="20"/>
              </w:rPr>
              <w:t>Muestra agresividad, atacando o cuestionando la capacidad del equipo para tratar de llegar a acuerdos.</w:t>
            </w:r>
          </w:p>
        </w:tc>
      </w:tr>
      <w:tr w:rsidR="009B03E1" w:rsidRPr="00A008AB" w14:paraId="1E621FA0" w14:textId="77777777" w:rsidTr="009B03E1">
        <w:trPr>
          <w:trHeight w:val="420"/>
        </w:trPr>
        <w:tc>
          <w:tcPr>
            <w:tcW w:w="1460" w:type="dxa"/>
            <w:vMerge/>
            <w:shd w:val="clear" w:color="auto" w:fill="auto"/>
            <w:tcMar>
              <w:top w:w="100" w:type="dxa"/>
              <w:left w:w="100" w:type="dxa"/>
              <w:bottom w:w="100" w:type="dxa"/>
              <w:right w:w="100" w:type="dxa"/>
            </w:tcMar>
          </w:tcPr>
          <w:p w14:paraId="2470E00E" w14:textId="77777777" w:rsidR="009B03E1" w:rsidRPr="00A008AB" w:rsidRDefault="009B03E1" w:rsidP="00F436C4">
            <w:pPr>
              <w:widowControl w:val="0"/>
              <w:pBdr>
                <w:top w:val="nil"/>
                <w:left w:val="nil"/>
                <w:bottom w:val="nil"/>
                <w:right w:val="nil"/>
                <w:between w:val="nil"/>
              </w:pBdr>
              <w:spacing w:line="240" w:lineRule="auto"/>
              <w:rPr>
                <w:rFonts w:ascii="Calibri" w:eastAsia="Times New Roman" w:hAnsi="Calibri" w:cs="Calibri"/>
                <w:b/>
                <w:sz w:val="20"/>
                <w:szCs w:val="20"/>
              </w:rPr>
            </w:pPr>
          </w:p>
        </w:tc>
        <w:tc>
          <w:tcPr>
            <w:tcW w:w="1842" w:type="dxa"/>
            <w:shd w:val="clear" w:color="auto" w:fill="auto"/>
            <w:tcMar>
              <w:top w:w="100" w:type="dxa"/>
              <w:left w:w="100" w:type="dxa"/>
              <w:bottom w:w="100" w:type="dxa"/>
              <w:right w:w="100" w:type="dxa"/>
            </w:tcMar>
          </w:tcPr>
          <w:p w14:paraId="1950473D" w14:textId="3DD2F40D" w:rsidR="009B03E1" w:rsidRPr="00A008AB" w:rsidRDefault="009B03E1" w:rsidP="009B03E1">
            <w:pPr>
              <w:pStyle w:val="notaalpie"/>
              <w:spacing w:after="0"/>
              <w:rPr>
                <w:rFonts w:ascii="Calibri" w:hAnsi="Calibri" w:cs="Calibri"/>
                <w:b/>
                <w:bCs/>
                <w:sz w:val="20"/>
                <w:szCs w:val="20"/>
              </w:rPr>
            </w:pPr>
            <w:r w:rsidRPr="00A008AB">
              <w:rPr>
                <w:rStyle w:val="recuadrotitulo"/>
                <w:rFonts w:ascii="Calibri" w:hAnsi="Calibri" w:cs="Calibri"/>
                <w:caps w:val="0"/>
                <w:sz w:val="20"/>
                <w:szCs w:val="20"/>
              </w:rPr>
              <w:t>Se interesa por la importancia social de la actividad que se desarrolla en el grupo</w:t>
            </w:r>
          </w:p>
        </w:tc>
        <w:tc>
          <w:tcPr>
            <w:tcW w:w="1985" w:type="dxa"/>
            <w:shd w:val="clear" w:color="auto" w:fill="auto"/>
            <w:tcMar>
              <w:top w:w="100" w:type="dxa"/>
              <w:left w:w="100" w:type="dxa"/>
              <w:bottom w:w="100" w:type="dxa"/>
              <w:right w:w="100" w:type="dxa"/>
            </w:tcMar>
          </w:tcPr>
          <w:p w14:paraId="37C9B3F2" w14:textId="5B204DE0" w:rsidR="009B03E1" w:rsidRPr="00A008AB" w:rsidRDefault="009B03E1" w:rsidP="009B03E1">
            <w:pPr>
              <w:pStyle w:val="notaalpie"/>
              <w:spacing w:after="0"/>
              <w:rPr>
                <w:rFonts w:ascii="Calibri" w:hAnsi="Calibri" w:cs="Calibri"/>
                <w:sz w:val="20"/>
                <w:szCs w:val="20"/>
              </w:rPr>
            </w:pPr>
            <w:r w:rsidRPr="00A008AB">
              <w:rPr>
                <w:rStyle w:val="recuadrotitulo"/>
                <w:rFonts w:ascii="Calibri" w:hAnsi="Calibri" w:cs="Calibri"/>
                <w:b w:val="0"/>
                <w:bCs w:val="0"/>
                <w:caps w:val="0"/>
                <w:sz w:val="20"/>
                <w:szCs w:val="20"/>
              </w:rPr>
              <w:t>Hace ver a los demás que lo que están haciendo tiene repercusiones en otros grupos o colectivos.</w:t>
            </w:r>
          </w:p>
        </w:tc>
        <w:tc>
          <w:tcPr>
            <w:tcW w:w="2126" w:type="dxa"/>
            <w:shd w:val="clear" w:color="auto" w:fill="auto"/>
            <w:tcMar>
              <w:top w:w="100" w:type="dxa"/>
              <w:left w:w="100" w:type="dxa"/>
              <w:bottom w:w="100" w:type="dxa"/>
              <w:right w:w="100" w:type="dxa"/>
            </w:tcMar>
          </w:tcPr>
          <w:p w14:paraId="50091B03" w14:textId="3390E1DE" w:rsidR="009B03E1" w:rsidRPr="00A008AB" w:rsidRDefault="009B03E1" w:rsidP="009B03E1">
            <w:pPr>
              <w:pStyle w:val="notaalpie"/>
              <w:spacing w:after="0"/>
              <w:rPr>
                <w:rFonts w:ascii="Calibri" w:hAnsi="Calibri" w:cs="Calibri"/>
                <w:sz w:val="20"/>
                <w:szCs w:val="20"/>
              </w:rPr>
            </w:pPr>
            <w:r w:rsidRPr="00A008AB">
              <w:rPr>
                <w:rStyle w:val="recuadrotitulo"/>
                <w:rFonts w:ascii="Calibri" w:hAnsi="Calibri" w:cs="Calibri"/>
                <w:b w:val="0"/>
                <w:bCs w:val="0"/>
                <w:caps w:val="0"/>
                <w:sz w:val="20"/>
                <w:szCs w:val="20"/>
              </w:rPr>
              <w:t>Apoya y defiende la utilidad e importancia de la tarea del equipo. Manifiesta valoraciones positivas.</w:t>
            </w:r>
          </w:p>
        </w:tc>
        <w:tc>
          <w:tcPr>
            <w:tcW w:w="2126" w:type="dxa"/>
            <w:shd w:val="clear" w:color="auto" w:fill="auto"/>
            <w:tcMar>
              <w:top w:w="100" w:type="dxa"/>
              <w:left w:w="100" w:type="dxa"/>
              <w:bottom w:w="100" w:type="dxa"/>
              <w:right w:w="100" w:type="dxa"/>
            </w:tcMar>
          </w:tcPr>
          <w:p w14:paraId="085E229A" w14:textId="0D3DE8BF" w:rsidR="009B03E1" w:rsidRPr="00A008AB" w:rsidRDefault="009B03E1" w:rsidP="009B03E1">
            <w:pPr>
              <w:pStyle w:val="notaalpie"/>
              <w:spacing w:after="0"/>
              <w:rPr>
                <w:rFonts w:ascii="Calibri" w:hAnsi="Calibri" w:cs="Calibri"/>
                <w:sz w:val="20"/>
                <w:szCs w:val="20"/>
              </w:rPr>
            </w:pPr>
            <w:r w:rsidRPr="00A008AB">
              <w:rPr>
                <w:rStyle w:val="recuadrotitulo"/>
                <w:rFonts w:ascii="Calibri" w:hAnsi="Calibri" w:cs="Calibri"/>
                <w:b w:val="0"/>
                <w:bCs w:val="0"/>
                <w:caps w:val="0"/>
                <w:sz w:val="20"/>
                <w:szCs w:val="20"/>
              </w:rPr>
              <w:t>Niega o cuestiona la utilidad o importancia de la tarea del equipo.</w:t>
            </w:r>
          </w:p>
        </w:tc>
      </w:tr>
    </w:tbl>
    <w:p w14:paraId="1D50C13B" w14:textId="77777777" w:rsidR="00F436C4" w:rsidRPr="00A008AB" w:rsidRDefault="00F436C4" w:rsidP="00F436C4">
      <w:pPr>
        <w:rPr>
          <w:rFonts w:ascii="Calibri" w:eastAsia="Times New Roman" w:hAnsi="Calibri" w:cs="Calibri"/>
          <w:bCs/>
          <w:sz w:val="20"/>
          <w:szCs w:val="20"/>
        </w:rPr>
      </w:pPr>
    </w:p>
    <w:p w14:paraId="3E11C668" w14:textId="77777777" w:rsidR="00F436C4" w:rsidRPr="00A008AB" w:rsidRDefault="00F436C4" w:rsidP="00F436C4">
      <w:pPr>
        <w:rPr>
          <w:rFonts w:ascii="Calibri" w:eastAsia="Times New Roman" w:hAnsi="Calibri" w:cs="Calibri"/>
          <w:bCs/>
          <w:sz w:val="20"/>
          <w:szCs w:val="20"/>
        </w:rPr>
      </w:pPr>
    </w:p>
    <w:p w14:paraId="4AF552AE" w14:textId="77777777" w:rsidR="00F436C4" w:rsidRPr="00A008AB" w:rsidRDefault="00F436C4" w:rsidP="00F436C4">
      <w:pPr>
        <w:rPr>
          <w:rFonts w:ascii="Calibri" w:eastAsia="Times New Roman" w:hAnsi="Calibri" w:cs="Calibri"/>
          <w:bCs/>
          <w:sz w:val="20"/>
          <w:szCs w:val="20"/>
        </w:rPr>
      </w:pPr>
    </w:p>
    <w:p w14:paraId="4071C151" w14:textId="77777777" w:rsidR="00F436C4" w:rsidRPr="00A008AB" w:rsidRDefault="00F436C4" w:rsidP="00F436C4">
      <w:pPr>
        <w:rPr>
          <w:rFonts w:ascii="Calibri" w:eastAsia="Times New Roman" w:hAnsi="Calibri" w:cs="Calibri"/>
          <w:bCs/>
          <w:sz w:val="20"/>
          <w:szCs w:val="20"/>
        </w:rPr>
      </w:pPr>
    </w:p>
    <w:p w14:paraId="384BEF72" w14:textId="206EC88A" w:rsidR="00F436C4" w:rsidRPr="00A008AB" w:rsidRDefault="00F436C4" w:rsidP="00F436C4">
      <w:pPr>
        <w:rPr>
          <w:rFonts w:ascii="Calibri" w:hAnsi="Calibri" w:cs="Calibri"/>
          <w:bCs/>
          <w:sz w:val="20"/>
          <w:szCs w:val="20"/>
        </w:rPr>
      </w:pPr>
    </w:p>
    <w:tbl>
      <w:tblPr>
        <w:tblW w:w="9539" w:type="dxa"/>
        <w:tblInd w:w="-4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01"/>
        <w:gridCol w:w="1701"/>
        <w:gridCol w:w="1985"/>
        <w:gridCol w:w="2126"/>
        <w:gridCol w:w="2126"/>
      </w:tblGrid>
      <w:tr w:rsidR="009B03E1" w:rsidRPr="00A008AB" w14:paraId="243F3CC3" w14:textId="77777777" w:rsidTr="009B03E1">
        <w:trPr>
          <w:trHeight w:val="420"/>
        </w:trPr>
        <w:tc>
          <w:tcPr>
            <w:tcW w:w="1601" w:type="dxa"/>
            <w:vMerge w:val="restart"/>
            <w:shd w:val="clear" w:color="auto" w:fill="auto"/>
            <w:tcMar>
              <w:top w:w="100" w:type="dxa"/>
              <w:left w:w="100" w:type="dxa"/>
              <w:bottom w:w="100" w:type="dxa"/>
              <w:right w:w="100" w:type="dxa"/>
            </w:tcMar>
          </w:tcPr>
          <w:p w14:paraId="66D40EBC" w14:textId="77777777" w:rsidR="009B03E1" w:rsidRPr="00A008AB" w:rsidRDefault="009B03E1" w:rsidP="009141B9">
            <w:pPr>
              <w:widowControl w:val="0"/>
              <w:rPr>
                <w:rFonts w:ascii="Calibri" w:eastAsia="Times New Roman" w:hAnsi="Calibri" w:cs="Calibri"/>
                <w:b/>
                <w:bCs/>
                <w:sz w:val="20"/>
                <w:szCs w:val="20"/>
              </w:rPr>
            </w:pPr>
          </w:p>
          <w:p w14:paraId="70462606" w14:textId="77777777" w:rsidR="009B03E1" w:rsidRPr="00A008AB" w:rsidRDefault="009B03E1" w:rsidP="009141B9">
            <w:pPr>
              <w:widowControl w:val="0"/>
              <w:rPr>
                <w:rFonts w:ascii="Calibri" w:eastAsia="Times New Roman" w:hAnsi="Calibri" w:cs="Calibri"/>
                <w:b/>
                <w:bCs/>
                <w:sz w:val="20"/>
                <w:szCs w:val="20"/>
              </w:rPr>
            </w:pPr>
            <w:r w:rsidRPr="00A008AB">
              <w:rPr>
                <w:rFonts w:ascii="Calibri" w:eastAsia="Times New Roman" w:hAnsi="Calibri" w:cs="Calibri"/>
                <w:b/>
                <w:bCs/>
                <w:sz w:val="20"/>
                <w:szCs w:val="20"/>
              </w:rPr>
              <w:t>CRITERIO</w:t>
            </w:r>
          </w:p>
        </w:tc>
        <w:tc>
          <w:tcPr>
            <w:tcW w:w="1701" w:type="dxa"/>
            <w:vMerge w:val="restart"/>
            <w:shd w:val="clear" w:color="auto" w:fill="auto"/>
            <w:tcMar>
              <w:top w:w="100" w:type="dxa"/>
              <w:left w:w="100" w:type="dxa"/>
              <w:bottom w:w="100" w:type="dxa"/>
              <w:right w:w="100" w:type="dxa"/>
            </w:tcMar>
          </w:tcPr>
          <w:p w14:paraId="4E2DAB51" w14:textId="77777777" w:rsidR="009B03E1" w:rsidRPr="00A008AB" w:rsidRDefault="009B03E1" w:rsidP="009141B9">
            <w:pPr>
              <w:widowControl w:val="0"/>
              <w:rPr>
                <w:rFonts w:ascii="Calibri" w:eastAsia="Times New Roman" w:hAnsi="Calibri" w:cs="Calibri"/>
                <w:b/>
                <w:bCs/>
                <w:sz w:val="20"/>
                <w:szCs w:val="20"/>
              </w:rPr>
            </w:pPr>
          </w:p>
          <w:p w14:paraId="49121512" w14:textId="1E0AF98C" w:rsidR="009B03E1" w:rsidRPr="00A008AB" w:rsidRDefault="009B03E1" w:rsidP="009141B9">
            <w:pPr>
              <w:widowControl w:val="0"/>
              <w:rPr>
                <w:rFonts w:ascii="Calibri" w:eastAsia="Times New Roman" w:hAnsi="Calibri" w:cs="Calibri"/>
                <w:b/>
                <w:bCs/>
                <w:sz w:val="20"/>
                <w:szCs w:val="20"/>
              </w:rPr>
            </w:pPr>
            <w:r w:rsidRPr="00A008AB">
              <w:rPr>
                <w:rFonts w:ascii="Calibri" w:eastAsia="Times New Roman" w:hAnsi="Calibri" w:cs="Calibri"/>
                <w:b/>
                <w:bCs/>
                <w:sz w:val="20"/>
                <w:szCs w:val="20"/>
              </w:rPr>
              <w:t>INDICADOR</w:t>
            </w:r>
            <w:r w:rsidRPr="00A008AB">
              <w:rPr>
                <w:rFonts w:ascii="Calibri" w:eastAsia="Times New Roman" w:hAnsi="Calibri" w:cs="Calibri"/>
                <w:b/>
                <w:bCs/>
                <w:sz w:val="20"/>
                <w:szCs w:val="20"/>
              </w:rPr>
              <w:t>ES</w:t>
            </w:r>
          </w:p>
        </w:tc>
        <w:tc>
          <w:tcPr>
            <w:tcW w:w="6237" w:type="dxa"/>
            <w:gridSpan w:val="3"/>
            <w:shd w:val="clear" w:color="auto" w:fill="auto"/>
            <w:tcMar>
              <w:top w:w="100" w:type="dxa"/>
              <w:left w:w="100" w:type="dxa"/>
              <w:bottom w:w="100" w:type="dxa"/>
              <w:right w:w="100" w:type="dxa"/>
            </w:tcMar>
          </w:tcPr>
          <w:p w14:paraId="55BF3ACA" w14:textId="77777777" w:rsidR="009B03E1" w:rsidRPr="00A008AB" w:rsidRDefault="009B03E1" w:rsidP="009141B9">
            <w:pPr>
              <w:widowControl w:val="0"/>
              <w:pBdr>
                <w:top w:val="nil"/>
                <w:left w:val="nil"/>
                <w:bottom w:val="nil"/>
                <w:right w:val="nil"/>
                <w:between w:val="nil"/>
              </w:pBdr>
              <w:jc w:val="center"/>
              <w:rPr>
                <w:rFonts w:ascii="Calibri" w:eastAsia="Times New Roman" w:hAnsi="Calibri" w:cs="Calibri"/>
                <w:b/>
                <w:bCs/>
                <w:sz w:val="20"/>
                <w:szCs w:val="20"/>
              </w:rPr>
            </w:pPr>
            <w:r w:rsidRPr="00A008AB">
              <w:rPr>
                <w:rFonts w:ascii="Calibri" w:eastAsia="Times New Roman" w:hAnsi="Calibri" w:cs="Calibri"/>
                <w:b/>
                <w:bCs/>
                <w:sz w:val="20"/>
                <w:szCs w:val="20"/>
              </w:rPr>
              <w:t>NIVELES DE LOGRO</w:t>
            </w:r>
          </w:p>
        </w:tc>
      </w:tr>
      <w:tr w:rsidR="009B03E1" w:rsidRPr="00A008AB" w14:paraId="1715BE9A" w14:textId="77777777" w:rsidTr="009B03E1">
        <w:trPr>
          <w:trHeight w:val="420"/>
        </w:trPr>
        <w:tc>
          <w:tcPr>
            <w:tcW w:w="1601" w:type="dxa"/>
            <w:vMerge/>
            <w:shd w:val="clear" w:color="auto" w:fill="auto"/>
            <w:tcMar>
              <w:top w:w="100" w:type="dxa"/>
              <w:left w:w="100" w:type="dxa"/>
              <w:bottom w:w="100" w:type="dxa"/>
              <w:right w:w="100" w:type="dxa"/>
            </w:tcMar>
          </w:tcPr>
          <w:p w14:paraId="290AD577" w14:textId="77777777" w:rsidR="009B03E1" w:rsidRPr="00A008AB" w:rsidRDefault="009B03E1" w:rsidP="009141B9">
            <w:pPr>
              <w:widowControl w:val="0"/>
              <w:pBdr>
                <w:top w:val="nil"/>
                <w:left w:val="nil"/>
                <w:bottom w:val="nil"/>
                <w:right w:val="nil"/>
                <w:between w:val="nil"/>
              </w:pBdr>
              <w:spacing w:line="240" w:lineRule="auto"/>
              <w:rPr>
                <w:rFonts w:ascii="Calibri" w:eastAsia="Times New Roman" w:hAnsi="Calibri" w:cs="Calibri"/>
                <w:b/>
                <w:bCs/>
                <w:sz w:val="20"/>
                <w:szCs w:val="20"/>
              </w:rPr>
            </w:pPr>
          </w:p>
        </w:tc>
        <w:tc>
          <w:tcPr>
            <w:tcW w:w="1701" w:type="dxa"/>
            <w:vMerge/>
            <w:shd w:val="clear" w:color="auto" w:fill="auto"/>
            <w:tcMar>
              <w:top w:w="100" w:type="dxa"/>
              <w:left w:w="100" w:type="dxa"/>
              <w:bottom w:w="100" w:type="dxa"/>
              <w:right w:w="100" w:type="dxa"/>
            </w:tcMar>
          </w:tcPr>
          <w:p w14:paraId="1FABFACB" w14:textId="77777777" w:rsidR="009B03E1" w:rsidRPr="00A008AB" w:rsidRDefault="009B03E1" w:rsidP="009141B9">
            <w:pPr>
              <w:widowControl w:val="0"/>
              <w:pBdr>
                <w:top w:val="nil"/>
                <w:left w:val="nil"/>
                <w:bottom w:val="nil"/>
                <w:right w:val="nil"/>
                <w:between w:val="nil"/>
              </w:pBdr>
              <w:spacing w:line="240" w:lineRule="auto"/>
              <w:rPr>
                <w:rFonts w:ascii="Calibri" w:eastAsia="Times New Roman" w:hAnsi="Calibri" w:cs="Calibri"/>
                <w:b/>
                <w:bCs/>
                <w:sz w:val="20"/>
                <w:szCs w:val="20"/>
              </w:rPr>
            </w:pPr>
          </w:p>
        </w:tc>
        <w:tc>
          <w:tcPr>
            <w:tcW w:w="1985" w:type="dxa"/>
            <w:shd w:val="clear" w:color="auto" w:fill="auto"/>
            <w:tcMar>
              <w:top w:w="100" w:type="dxa"/>
              <w:left w:w="100" w:type="dxa"/>
              <w:bottom w:w="100" w:type="dxa"/>
              <w:right w:w="100" w:type="dxa"/>
            </w:tcMar>
          </w:tcPr>
          <w:p w14:paraId="23C0F8F1" w14:textId="77777777" w:rsidR="009B03E1" w:rsidRPr="00A008AB" w:rsidRDefault="009B03E1" w:rsidP="009141B9">
            <w:pPr>
              <w:widowControl w:val="0"/>
              <w:pBdr>
                <w:top w:val="nil"/>
                <w:left w:val="nil"/>
                <w:bottom w:val="nil"/>
                <w:right w:val="nil"/>
                <w:between w:val="nil"/>
              </w:pBdr>
              <w:rPr>
                <w:rFonts w:ascii="Calibri" w:eastAsia="Times New Roman" w:hAnsi="Calibri" w:cs="Calibri"/>
                <w:b/>
                <w:bCs/>
                <w:sz w:val="20"/>
                <w:szCs w:val="20"/>
              </w:rPr>
            </w:pPr>
            <w:r w:rsidRPr="00A008AB">
              <w:rPr>
                <w:rFonts w:ascii="Calibri" w:eastAsia="Times New Roman" w:hAnsi="Calibri" w:cs="Calibri"/>
                <w:b/>
                <w:bCs/>
                <w:sz w:val="20"/>
                <w:szCs w:val="20"/>
              </w:rPr>
              <w:t>LOGRADO</w:t>
            </w:r>
          </w:p>
        </w:tc>
        <w:tc>
          <w:tcPr>
            <w:tcW w:w="2126" w:type="dxa"/>
            <w:shd w:val="clear" w:color="auto" w:fill="auto"/>
            <w:tcMar>
              <w:top w:w="100" w:type="dxa"/>
              <w:left w:w="100" w:type="dxa"/>
              <w:bottom w:w="100" w:type="dxa"/>
              <w:right w:w="100" w:type="dxa"/>
            </w:tcMar>
          </w:tcPr>
          <w:p w14:paraId="3D1AFC0F" w14:textId="77777777" w:rsidR="009B03E1" w:rsidRPr="00A008AB" w:rsidRDefault="009B03E1" w:rsidP="009141B9">
            <w:pPr>
              <w:widowControl w:val="0"/>
              <w:rPr>
                <w:rFonts w:ascii="Calibri" w:eastAsia="Times New Roman" w:hAnsi="Calibri" w:cs="Calibri"/>
                <w:b/>
                <w:bCs/>
                <w:sz w:val="20"/>
                <w:szCs w:val="20"/>
              </w:rPr>
            </w:pPr>
            <w:r w:rsidRPr="00A008AB">
              <w:rPr>
                <w:rFonts w:ascii="Calibri" w:eastAsia="Times New Roman" w:hAnsi="Calibri" w:cs="Calibri"/>
                <w:b/>
                <w:bCs/>
                <w:sz w:val="20"/>
                <w:szCs w:val="20"/>
              </w:rPr>
              <w:t>POR LOGRAR</w:t>
            </w:r>
          </w:p>
        </w:tc>
        <w:tc>
          <w:tcPr>
            <w:tcW w:w="2126" w:type="dxa"/>
            <w:shd w:val="clear" w:color="auto" w:fill="auto"/>
            <w:tcMar>
              <w:top w:w="100" w:type="dxa"/>
              <w:left w:w="100" w:type="dxa"/>
              <w:bottom w:w="100" w:type="dxa"/>
              <w:right w:w="100" w:type="dxa"/>
            </w:tcMar>
          </w:tcPr>
          <w:p w14:paraId="4F44A25E" w14:textId="77777777" w:rsidR="009B03E1" w:rsidRPr="00A008AB" w:rsidRDefault="009B03E1" w:rsidP="009141B9">
            <w:pPr>
              <w:widowControl w:val="0"/>
              <w:pBdr>
                <w:top w:val="nil"/>
                <w:left w:val="nil"/>
                <w:bottom w:val="nil"/>
                <w:right w:val="nil"/>
                <w:between w:val="nil"/>
              </w:pBdr>
              <w:rPr>
                <w:rFonts w:ascii="Calibri" w:eastAsia="Times New Roman" w:hAnsi="Calibri" w:cs="Calibri"/>
                <w:b/>
                <w:bCs/>
                <w:sz w:val="20"/>
                <w:szCs w:val="20"/>
              </w:rPr>
            </w:pPr>
            <w:r w:rsidRPr="00A008AB">
              <w:rPr>
                <w:rFonts w:ascii="Calibri" w:eastAsia="Times New Roman" w:hAnsi="Calibri" w:cs="Calibri"/>
                <w:b/>
                <w:bCs/>
                <w:sz w:val="20"/>
                <w:szCs w:val="20"/>
              </w:rPr>
              <w:t>SIN AVANCES</w:t>
            </w:r>
          </w:p>
        </w:tc>
      </w:tr>
      <w:tr w:rsidR="009B03E1" w:rsidRPr="00A008AB" w14:paraId="484D188C" w14:textId="77777777" w:rsidTr="009B03E1">
        <w:trPr>
          <w:trHeight w:val="420"/>
        </w:trPr>
        <w:tc>
          <w:tcPr>
            <w:tcW w:w="1601" w:type="dxa"/>
            <w:vMerge w:val="restart"/>
            <w:shd w:val="clear" w:color="auto" w:fill="auto"/>
            <w:tcMar>
              <w:top w:w="100" w:type="dxa"/>
              <w:left w:w="100" w:type="dxa"/>
              <w:bottom w:w="100" w:type="dxa"/>
              <w:right w:w="100" w:type="dxa"/>
            </w:tcMar>
          </w:tcPr>
          <w:p w14:paraId="383DD43E" w14:textId="77777777" w:rsidR="009B03E1" w:rsidRPr="00A008AB" w:rsidRDefault="009B03E1" w:rsidP="009141B9">
            <w:pPr>
              <w:widowControl w:val="0"/>
              <w:pBdr>
                <w:top w:val="nil"/>
                <w:left w:val="nil"/>
                <w:bottom w:val="nil"/>
                <w:right w:val="nil"/>
                <w:between w:val="nil"/>
              </w:pBdr>
              <w:rPr>
                <w:rFonts w:ascii="Calibri" w:eastAsia="Times New Roman" w:hAnsi="Calibri" w:cs="Calibri"/>
                <w:b/>
                <w:sz w:val="20"/>
                <w:szCs w:val="20"/>
              </w:rPr>
            </w:pPr>
          </w:p>
          <w:p w14:paraId="37040E23" w14:textId="77777777" w:rsidR="009B03E1" w:rsidRPr="00A008AB" w:rsidRDefault="009B03E1" w:rsidP="009141B9">
            <w:pPr>
              <w:widowControl w:val="0"/>
              <w:pBdr>
                <w:top w:val="nil"/>
                <w:left w:val="nil"/>
                <w:bottom w:val="nil"/>
                <w:right w:val="nil"/>
                <w:between w:val="nil"/>
              </w:pBdr>
              <w:rPr>
                <w:rFonts w:ascii="Calibri" w:eastAsia="Times New Roman" w:hAnsi="Calibri" w:cs="Calibri"/>
                <w:b/>
                <w:sz w:val="20"/>
                <w:szCs w:val="20"/>
              </w:rPr>
            </w:pPr>
          </w:p>
          <w:p w14:paraId="319F36B9" w14:textId="77777777" w:rsidR="009B03E1" w:rsidRPr="00A008AB" w:rsidRDefault="009B03E1" w:rsidP="009141B9">
            <w:pPr>
              <w:widowControl w:val="0"/>
              <w:pBdr>
                <w:top w:val="nil"/>
                <w:left w:val="nil"/>
                <w:bottom w:val="nil"/>
                <w:right w:val="nil"/>
                <w:between w:val="nil"/>
              </w:pBdr>
              <w:rPr>
                <w:rFonts w:ascii="Calibri" w:eastAsia="Times New Roman" w:hAnsi="Calibri" w:cs="Calibri"/>
                <w:b/>
                <w:sz w:val="20"/>
                <w:szCs w:val="20"/>
              </w:rPr>
            </w:pPr>
          </w:p>
          <w:p w14:paraId="44032129" w14:textId="77777777" w:rsidR="009B03E1" w:rsidRPr="00A008AB" w:rsidRDefault="009B03E1" w:rsidP="009141B9">
            <w:pPr>
              <w:widowControl w:val="0"/>
              <w:pBdr>
                <w:top w:val="nil"/>
                <w:left w:val="nil"/>
                <w:bottom w:val="nil"/>
                <w:right w:val="nil"/>
                <w:between w:val="nil"/>
              </w:pBdr>
              <w:rPr>
                <w:rFonts w:ascii="Calibri" w:eastAsia="Times New Roman" w:hAnsi="Calibri" w:cs="Calibri"/>
                <w:b/>
                <w:sz w:val="20"/>
                <w:szCs w:val="20"/>
              </w:rPr>
            </w:pPr>
          </w:p>
          <w:p w14:paraId="471C0673" w14:textId="77777777" w:rsidR="009B03E1" w:rsidRPr="00A008AB" w:rsidRDefault="009B03E1" w:rsidP="009141B9">
            <w:pPr>
              <w:widowControl w:val="0"/>
              <w:pBdr>
                <w:top w:val="nil"/>
                <w:left w:val="nil"/>
                <w:bottom w:val="nil"/>
                <w:right w:val="nil"/>
                <w:between w:val="nil"/>
              </w:pBdr>
              <w:rPr>
                <w:rFonts w:ascii="Calibri" w:eastAsia="Times New Roman" w:hAnsi="Calibri" w:cs="Calibri"/>
                <w:b/>
                <w:sz w:val="20"/>
                <w:szCs w:val="20"/>
              </w:rPr>
            </w:pPr>
          </w:p>
          <w:p w14:paraId="19303A7A" w14:textId="77777777" w:rsidR="009B03E1" w:rsidRPr="00A008AB" w:rsidRDefault="009B03E1" w:rsidP="009141B9">
            <w:pPr>
              <w:widowControl w:val="0"/>
              <w:pBdr>
                <w:top w:val="nil"/>
                <w:left w:val="nil"/>
                <w:bottom w:val="nil"/>
                <w:right w:val="nil"/>
                <w:between w:val="nil"/>
              </w:pBdr>
              <w:rPr>
                <w:rFonts w:ascii="Calibri" w:eastAsia="Times New Roman" w:hAnsi="Calibri" w:cs="Calibri"/>
                <w:b/>
                <w:sz w:val="20"/>
                <w:szCs w:val="20"/>
              </w:rPr>
            </w:pPr>
          </w:p>
          <w:p w14:paraId="6A4025D9" w14:textId="77777777" w:rsidR="009B03E1" w:rsidRPr="00A008AB" w:rsidRDefault="009B03E1" w:rsidP="009141B9">
            <w:pPr>
              <w:widowControl w:val="0"/>
              <w:pBdr>
                <w:top w:val="nil"/>
                <w:left w:val="nil"/>
                <w:bottom w:val="nil"/>
                <w:right w:val="nil"/>
                <w:between w:val="nil"/>
              </w:pBdr>
              <w:rPr>
                <w:rFonts w:ascii="Calibri" w:eastAsia="Times New Roman" w:hAnsi="Calibri" w:cs="Calibri"/>
                <w:b/>
                <w:sz w:val="20"/>
                <w:szCs w:val="20"/>
              </w:rPr>
            </w:pPr>
          </w:p>
          <w:p w14:paraId="39F8D345" w14:textId="77777777" w:rsidR="009B03E1" w:rsidRPr="00A008AB" w:rsidRDefault="009B03E1" w:rsidP="009141B9">
            <w:pPr>
              <w:widowControl w:val="0"/>
              <w:pBdr>
                <w:top w:val="nil"/>
                <w:left w:val="nil"/>
                <w:bottom w:val="nil"/>
                <w:right w:val="nil"/>
                <w:between w:val="nil"/>
              </w:pBdr>
              <w:rPr>
                <w:rFonts w:ascii="Calibri" w:eastAsia="Times New Roman" w:hAnsi="Calibri" w:cs="Calibri"/>
                <w:b/>
                <w:sz w:val="20"/>
                <w:szCs w:val="20"/>
              </w:rPr>
            </w:pPr>
          </w:p>
          <w:p w14:paraId="19CDC4F4" w14:textId="77777777" w:rsidR="009B03E1" w:rsidRPr="00A008AB" w:rsidRDefault="009B03E1" w:rsidP="009141B9">
            <w:pPr>
              <w:widowControl w:val="0"/>
              <w:pBdr>
                <w:top w:val="nil"/>
                <w:left w:val="nil"/>
                <w:bottom w:val="nil"/>
                <w:right w:val="nil"/>
                <w:between w:val="nil"/>
              </w:pBdr>
              <w:rPr>
                <w:rFonts w:ascii="Calibri" w:eastAsia="Times New Roman" w:hAnsi="Calibri" w:cs="Calibri"/>
                <w:b/>
                <w:sz w:val="20"/>
                <w:szCs w:val="20"/>
              </w:rPr>
            </w:pPr>
          </w:p>
          <w:p w14:paraId="060971AD" w14:textId="77777777" w:rsidR="009B03E1" w:rsidRPr="00A008AB" w:rsidRDefault="009B03E1" w:rsidP="009141B9">
            <w:pPr>
              <w:widowControl w:val="0"/>
              <w:pBdr>
                <w:top w:val="nil"/>
                <w:left w:val="nil"/>
                <w:bottom w:val="nil"/>
                <w:right w:val="nil"/>
                <w:between w:val="nil"/>
              </w:pBdr>
              <w:rPr>
                <w:rFonts w:ascii="Calibri" w:eastAsia="Times New Roman" w:hAnsi="Calibri" w:cs="Calibri"/>
                <w:b/>
                <w:sz w:val="20"/>
                <w:szCs w:val="20"/>
              </w:rPr>
            </w:pPr>
          </w:p>
          <w:p w14:paraId="335AB3B2" w14:textId="77777777" w:rsidR="009B03E1" w:rsidRPr="00A008AB" w:rsidRDefault="009B03E1" w:rsidP="009141B9">
            <w:pPr>
              <w:widowControl w:val="0"/>
              <w:pBdr>
                <w:top w:val="nil"/>
                <w:left w:val="nil"/>
                <w:bottom w:val="nil"/>
                <w:right w:val="nil"/>
                <w:between w:val="nil"/>
              </w:pBdr>
              <w:rPr>
                <w:rFonts w:ascii="Calibri" w:eastAsia="Times New Roman" w:hAnsi="Calibri" w:cs="Calibri"/>
                <w:b/>
                <w:sz w:val="20"/>
                <w:szCs w:val="20"/>
              </w:rPr>
            </w:pPr>
          </w:p>
          <w:p w14:paraId="39AC6FD5" w14:textId="77777777" w:rsidR="009B03E1" w:rsidRPr="00A008AB" w:rsidRDefault="009B03E1" w:rsidP="009141B9">
            <w:pPr>
              <w:widowControl w:val="0"/>
              <w:pBdr>
                <w:top w:val="nil"/>
                <w:left w:val="nil"/>
                <w:bottom w:val="nil"/>
                <w:right w:val="nil"/>
                <w:between w:val="nil"/>
              </w:pBdr>
              <w:rPr>
                <w:rFonts w:ascii="Calibri" w:eastAsia="Times New Roman" w:hAnsi="Calibri" w:cs="Calibri"/>
                <w:b/>
                <w:sz w:val="20"/>
                <w:szCs w:val="20"/>
              </w:rPr>
            </w:pPr>
          </w:p>
          <w:p w14:paraId="274B12C0" w14:textId="77777777" w:rsidR="009B03E1" w:rsidRPr="00A008AB" w:rsidRDefault="009B03E1" w:rsidP="009141B9">
            <w:pPr>
              <w:widowControl w:val="0"/>
              <w:pBdr>
                <w:top w:val="nil"/>
                <w:left w:val="nil"/>
                <w:bottom w:val="nil"/>
                <w:right w:val="nil"/>
                <w:between w:val="nil"/>
              </w:pBdr>
              <w:rPr>
                <w:rFonts w:ascii="Calibri" w:eastAsia="Times New Roman" w:hAnsi="Calibri" w:cs="Calibri"/>
                <w:b/>
                <w:sz w:val="20"/>
                <w:szCs w:val="20"/>
              </w:rPr>
            </w:pPr>
          </w:p>
          <w:p w14:paraId="061B1776" w14:textId="77777777" w:rsidR="009B03E1" w:rsidRPr="00A008AB" w:rsidRDefault="009B03E1" w:rsidP="009141B9">
            <w:pPr>
              <w:widowControl w:val="0"/>
              <w:pBdr>
                <w:top w:val="nil"/>
                <w:left w:val="nil"/>
                <w:bottom w:val="nil"/>
                <w:right w:val="nil"/>
                <w:between w:val="nil"/>
              </w:pBdr>
              <w:rPr>
                <w:rFonts w:ascii="Calibri" w:eastAsia="Times New Roman" w:hAnsi="Calibri" w:cs="Calibri"/>
                <w:b/>
                <w:sz w:val="20"/>
                <w:szCs w:val="20"/>
              </w:rPr>
            </w:pPr>
          </w:p>
          <w:p w14:paraId="7C32ED40" w14:textId="77777777" w:rsidR="009B03E1" w:rsidRPr="009B03E1" w:rsidRDefault="009B03E1" w:rsidP="009B03E1">
            <w:pPr>
              <w:widowControl w:val="0"/>
              <w:pBdr>
                <w:top w:val="nil"/>
                <w:left w:val="nil"/>
                <w:bottom w:val="nil"/>
                <w:right w:val="nil"/>
                <w:between w:val="nil"/>
              </w:pBdr>
              <w:rPr>
                <w:rFonts w:ascii="Calibri" w:eastAsia="Times New Roman" w:hAnsi="Calibri" w:cs="Calibri"/>
                <w:b/>
                <w:bCs/>
                <w:sz w:val="20"/>
                <w:szCs w:val="20"/>
                <w:lang w:val="es-ES_tradnl"/>
              </w:rPr>
            </w:pPr>
            <w:r w:rsidRPr="009B03E1">
              <w:rPr>
                <w:rFonts w:ascii="Calibri" w:eastAsia="Times New Roman" w:hAnsi="Calibri" w:cs="Calibri"/>
                <w:b/>
                <w:bCs/>
                <w:sz w:val="20"/>
                <w:szCs w:val="20"/>
                <w:lang w:val="es-ES_tradnl"/>
              </w:rPr>
              <w:t xml:space="preserve">COMUNICACIÓN </w:t>
            </w:r>
          </w:p>
          <w:p w14:paraId="585FB6D3" w14:textId="48C4A3F0" w:rsidR="009B03E1" w:rsidRPr="00A008AB" w:rsidRDefault="009B03E1" w:rsidP="009B03E1">
            <w:pPr>
              <w:widowControl w:val="0"/>
              <w:pBdr>
                <w:top w:val="nil"/>
                <w:left w:val="nil"/>
                <w:bottom w:val="nil"/>
                <w:right w:val="nil"/>
                <w:between w:val="nil"/>
              </w:pBdr>
              <w:rPr>
                <w:rFonts w:ascii="Calibri" w:eastAsia="Times New Roman" w:hAnsi="Calibri" w:cs="Calibri"/>
                <w:b/>
                <w:sz w:val="20"/>
                <w:szCs w:val="20"/>
              </w:rPr>
            </w:pPr>
            <w:r w:rsidRPr="00A008AB">
              <w:rPr>
                <w:rFonts w:ascii="Calibri" w:eastAsia="Times New Roman" w:hAnsi="Calibri" w:cs="Calibri"/>
                <w:b/>
                <w:bCs/>
                <w:sz w:val="20"/>
                <w:szCs w:val="20"/>
                <w:lang w:val="es-ES_tradnl"/>
              </w:rPr>
              <w:t>INTERPERSONAL</w:t>
            </w:r>
          </w:p>
        </w:tc>
        <w:tc>
          <w:tcPr>
            <w:tcW w:w="1701" w:type="dxa"/>
            <w:shd w:val="clear" w:color="auto" w:fill="auto"/>
            <w:tcMar>
              <w:top w:w="100" w:type="dxa"/>
              <w:left w:w="100" w:type="dxa"/>
              <w:bottom w:w="100" w:type="dxa"/>
              <w:right w:w="100" w:type="dxa"/>
            </w:tcMar>
          </w:tcPr>
          <w:p w14:paraId="6A84327A" w14:textId="1C389B97" w:rsidR="009B03E1" w:rsidRPr="00A008AB" w:rsidRDefault="009B03E1" w:rsidP="009B03E1">
            <w:pPr>
              <w:pStyle w:val="notaalpie"/>
              <w:spacing w:after="0"/>
              <w:rPr>
                <w:rFonts w:ascii="Calibri" w:hAnsi="Calibri" w:cs="Calibri"/>
                <w:b/>
                <w:bCs/>
                <w:sz w:val="20"/>
                <w:szCs w:val="20"/>
              </w:rPr>
            </w:pPr>
            <w:r w:rsidRPr="00A008AB">
              <w:rPr>
                <w:rStyle w:val="recuadrotitulo"/>
                <w:rFonts w:ascii="Calibri" w:hAnsi="Calibri" w:cs="Calibri"/>
                <w:caps w:val="0"/>
                <w:sz w:val="20"/>
                <w:szCs w:val="20"/>
              </w:rPr>
              <w:t xml:space="preserve">Escucha y entiende las ideas de los </w:t>
            </w:r>
            <w:proofErr w:type="gramStart"/>
            <w:r w:rsidRPr="00A008AB">
              <w:rPr>
                <w:rStyle w:val="recuadrotitulo"/>
                <w:rFonts w:ascii="Calibri" w:hAnsi="Calibri" w:cs="Calibri"/>
                <w:caps w:val="0"/>
                <w:sz w:val="20"/>
                <w:szCs w:val="20"/>
              </w:rPr>
              <w:t>demás</w:t>
            </w:r>
            <w:proofErr w:type="gramEnd"/>
            <w:r w:rsidRPr="00A008AB">
              <w:rPr>
                <w:rStyle w:val="recuadrotitulo"/>
                <w:rFonts w:ascii="Calibri" w:hAnsi="Calibri" w:cs="Calibri"/>
                <w:caps w:val="0"/>
                <w:sz w:val="20"/>
                <w:szCs w:val="20"/>
              </w:rPr>
              <w:t xml:space="preserve"> aunque sean opuestas a la suyas</w:t>
            </w:r>
          </w:p>
        </w:tc>
        <w:tc>
          <w:tcPr>
            <w:tcW w:w="1985" w:type="dxa"/>
            <w:shd w:val="clear" w:color="auto" w:fill="auto"/>
            <w:tcMar>
              <w:top w:w="100" w:type="dxa"/>
              <w:left w:w="100" w:type="dxa"/>
              <w:bottom w:w="100" w:type="dxa"/>
              <w:right w:w="100" w:type="dxa"/>
            </w:tcMar>
          </w:tcPr>
          <w:p w14:paraId="6C916CD3" w14:textId="59E04A43" w:rsidR="009B03E1" w:rsidRPr="00A008AB" w:rsidRDefault="009B03E1" w:rsidP="009141B9">
            <w:pPr>
              <w:pStyle w:val="notaalpie"/>
              <w:spacing w:after="0"/>
              <w:rPr>
                <w:rFonts w:ascii="Calibri" w:hAnsi="Calibri" w:cs="Calibri"/>
                <w:sz w:val="20"/>
                <w:szCs w:val="20"/>
              </w:rPr>
            </w:pPr>
            <w:r w:rsidRPr="00A008AB">
              <w:rPr>
                <w:rStyle w:val="recuadrotitulo"/>
                <w:rFonts w:ascii="Calibri" w:hAnsi="Calibri" w:cs="Calibri"/>
                <w:b w:val="0"/>
                <w:bCs w:val="0"/>
                <w:caps w:val="0"/>
                <w:sz w:val="20"/>
                <w:szCs w:val="20"/>
              </w:rPr>
              <w:t>Demuestra comprensión hacia todas las opiniones.</w:t>
            </w:r>
          </w:p>
        </w:tc>
        <w:tc>
          <w:tcPr>
            <w:tcW w:w="2126" w:type="dxa"/>
            <w:shd w:val="clear" w:color="auto" w:fill="auto"/>
            <w:tcMar>
              <w:top w:w="100" w:type="dxa"/>
              <w:left w:w="100" w:type="dxa"/>
              <w:bottom w:w="100" w:type="dxa"/>
              <w:right w:w="100" w:type="dxa"/>
            </w:tcMar>
          </w:tcPr>
          <w:p w14:paraId="2208DA2F" w14:textId="60548B4A" w:rsidR="009B03E1" w:rsidRPr="00A008AB" w:rsidRDefault="009B03E1" w:rsidP="009141B9">
            <w:pPr>
              <w:pStyle w:val="notaalpie"/>
              <w:spacing w:after="0"/>
              <w:rPr>
                <w:rFonts w:ascii="Calibri" w:hAnsi="Calibri" w:cs="Calibri"/>
                <w:sz w:val="20"/>
                <w:szCs w:val="20"/>
              </w:rPr>
            </w:pPr>
            <w:r w:rsidRPr="00A008AB">
              <w:rPr>
                <w:rStyle w:val="recuadrotitulo"/>
                <w:rFonts w:ascii="Calibri" w:hAnsi="Calibri" w:cs="Calibri"/>
                <w:b w:val="0"/>
                <w:bCs w:val="0"/>
                <w:caps w:val="0"/>
                <w:sz w:val="20"/>
                <w:szCs w:val="20"/>
              </w:rPr>
              <w:t>Escucha a todos sin criticar y juzgar sus opiniones.</w:t>
            </w:r>
          </w:p>
        </w:tc>
        <w:tc>
          <w:tcPr>
            <w:tcW w:w="2126" w:type="dxa"/>
            <w:shd w:val="clear" w:color="auto" w:fill="auto"/>
            <w:tcMar>
              <w:top w:w="100" w:type="dxa"/>
              <w:left w:w="100" w:type="dxa"/>
              <w:bottom w:w="100" w:type="dxa"/>
              <w:right w:w="100" w:type="dxa"/>
            </w:tcMar>
          </w:tcPr>
          <w:p w14:paraId="48A6F68B" w14:textId="1921F7F3" w:rsidR="009B03E1" w:rsidRPr="00A008AB" w:rsidRDefault="009B03E1" w:rsidP="009141B9">
            <w:pPr>
              <w:pStyle w:val="notaalpie"/>
              <w:spacing w:after="0"/>
              <w:rPr>
                <w:rFonts w:ascii="Calibri" w:hAnsi="Calibri" w:cs="Calibri"/>
                <w:sz w:val="20"/>
                <w:szCs w:val="20"/>
              </w:rPr>
            </w:pPr>
            <w:r w:rsidRPr="00A008AB">
              <w:rPr>
                <w:rStyle w:val="recuadrotitulo"/>
                <w:rFonts w:ascii="Calibri" w:hAnsi="Calibri" w:cs="Calibri"/>
                <w:b w:val="0"/>
                <w:bCs w:val="0"/>
                <w:caps w:val="0"/>
                <w:sz w:val="20"/>
                <w:szCs w:val="20"/>
              </w:rPr>
              <w:t>No atiende a sus interlocutores y solo presta atención a lo que le interesa.</w:t>
            </w:r>
          </w:p>
        </w:tc>
      </w:tr>
      <w:tr w:rsidR="009B03E1" w:rsidRPr="00A008AB" w14:paraId="244375D3" w14:textId="77777777" w:rsidTr="00CC6509">
        <w:trPr>
          <w:trHeight w:val="420"/>
        </w:trPr>
        <w:tc>
          <w:tcPr>
            <w:tcW w:w="1601" w:type="dxa"/>
            <w:vMerge/>
            <w:shd w:val="clear" w:color="auto" w:fill="auto"/>
            <w:tcMar>
              <w:top w:w="100" w:type="dxa"/>
              <w:left w:w="100" w:type="dxa"/>
              <w:bottom w:w="100" w:type="dxa"/>
              <w:right w:w="100" w:type="dxa"/>
            </w:tcMar>
          </w:tcPr>
          <w:p w14:paraId="50B39BD5" w14:textId="77777777" w:rsidR="009B03E1" w:rsidRPr="00A008AB" w:rsidRDefault="009B03E1" w:rsidP="009B03E1">
            <w:pPr>
              <w:widowControl w:val="0"/>
              <w:pBdr>
                <w:top w:val="nil"/>
                <w:left w:val="nil"/>
                <w:bottom w:val="nil"/>
                <w:right w:val="nil"/>
                <w:between w:val="nil"/>
              </w:pBdr>
              <w:rPr>
                <w:rFonts w:ascii="Calibri" w:eastAsia="Times New Roman" w:hAnsi="Calibri" w:cs="Calibri"/>
                <w:b/>
                <w:sz w:val="20"/>
                <w:szCs w:val="20"/>
              </w:rPr>
            </w:pPr>
          </w:p>
        </w:tc>
        <w:tc>
          <w:tcPr>
            <w:tcW w:w="1701" w:type="dxa"/>
            <w:shd w:val="clear" w:color="auto" w:fill="auto"/>
            <w:tcMar>
              <w:top w:w="100" w:type="dxa"/>
              <w:left w:w="100" w:type="dxa"/>
              <w:bottom w:w="100" w:type="dxa"/>
              <w:right w:w="100" w:type="dxa"/>
            </w:tcMar>
          </w:tcPr>
          <w:p w14:paraId="156E2694" w14:textId="0BA9E151" w:rsidR="009B03E1" w:rsidRPr="00A008AB" w:rsidRDefault="009B03E1" w:rsidP="009B03E1">
            <w:pPr>
              <w:pStyle w:val="notaalpie"/>
              <w:spacing w:after="0"/>
              <w:rPr>
                <w:rFonts w:ascii="Calibri" w:hAnsi="Calibri" w:cs="Calibri"/>
                <w:b/>
                <w:bCs/>
                <w:sz w:val="20"/>
                <w:szCs w:val="20"/>
              </w:rPr>
            </w:pPr>
            <w:r w:rsidRPr="00A008AB">
              <w:rPr>
                <w:rStyle w:val="recuadrotitulo"/>
                <w:rFonts w:ascii="Calibri" w:hAnsi="Calibri" w:cs="Calibri"/>
                <w:caps w:val="0"/>
                <w:sz w:val="20"/>
                <w:szCs w:val="20"/>
              </w:rPr>
              <w:t>Critica de forma constructiva. Dice claramente lo que piensa y siente sin herir los sentimientos de sus interlocutores</w:t>
            </w:r>
          </w:p>
        </w:tc>
        <w:tc>
          <w:tcPr>
            <w:tcW w:w="1985" w:type="dxa"/>
            <w:shd w:val="clear" w:color="auto" w:fill="auto"/>
            <w:tcMar>
              <w:top w:w="100" w:type="dxa"/>
              <w:left w:w="100" w:type="dxa"/>
              <w:bottom w:w="100" w:type="dxa"/>
              <w:right w:w="100" w:type="dxa"/>
            </w:tcMar>
            <w:vAlign w:val="center"/>
          </w:tcPr>
          <w:p w14:paraId="3DCABA55" w14:textId="654B79C1" w:rsidR="009B03E1" w:rsidRPr="00A008AB" w:rsidRDefault="009B03E1" w:rsidP="009B03E1">
            <w:pPr>
              <w:pStyle w:val="notaalpie"/>
              <w:spacing w:after="0"/>
              <w:rPr>
                <w:rFonts w:ascii="Calibri" w:hAnsi="Calibri" w:cs="Calibri"/>
                <w:sz w:val="20"/>
                <w:szCs w:val="20"/>
              </w:rPr>
            </w:pPr>
            <w:r w:rsidRPr="00A008AB">
              <w:rPr>
                <w:rStyle w:val="recuadrotitulo"/>
                <w:rFonts w:ascii="Calibri" w:hAnsi="Calibri" w:cs="Calibri"/>
                <w:b w:val="0"/>
                <w:bCs w:val="0"/>
                <w:caps w:val="0"/>
                <w:sz w:val="20"/>
                <w:szCs w:val="20"/>
              </w:rPr>
              <w:t>Resalta lo positivo de los demás y comenta las diferencias.</w:t>
            </w:r>
          </w:p>
        </w:tc>
        <w:tc>
          <w:tcPr>
            <w:tcW w:w="2126" w:type="dxa"/>
            <w:shd w:val="clear" w:color="auto" w:fill="auto"/>
            <w:tcMar>
              <w:top w:w="100" w:type="dxa"/>
              <w:left w:w="100" w:type="dxa"/>
              <w:bottom w:w="100" w:type="dxa"/>
              <w:right w:w="100" w:type="dxa"/>
            </w:tcMar>
            <w:vAlign w:val="center"/>
          </w:tcPr>
          <w:p w14:paraId="255B1C0F" w14:textId="37B3CBF7" w:rsidR="009B03E1" w:rsidRPr="00A008AB" w:rsidRDefault="009B03E1" w:rsidP="009B03E1">
            <w:pPr>
              <w:pStyle w:val="notaalpie"/>
              <w:spacing w:after="0"/>
              <w:rPr>
                <w:rFonts w:ascii="Calibri" w:hAnsi="Calibri" w:cs="Calibri"/>
                <w:sz w:val="20"/>
                <w:szCs w:val="20"/>
              </w:rPr>
            </w:pPr>
            <w:r w:rsidRPr="00A008AB">
              <w:rPr>
                <w:rStyle w:val="recuadrotitulo"/>
                <w:rFonts w:ascii="Calibri" w:hAnsi="Calibri" w:cs="Calibri"/>
                <w:b w:val="0"/>
                <w:bCs w:val="0"/>
                <w:caps w:val="0"/>
                <w:sz w:val="20"/>
                <w:szCs w:val="20"/>
              </w:rPr>
              <w:t>Se expresa sin menospreciar a los interlocutores.</w:t>
            </w:r>
          </w:p>
        </w:tc>
        <w:tc>
          <w:tcPr>
            <w:tcW w:w="2126" w:type="dxa"/>
            <w:shd w:val="clear" w:color="auto" w:fill="auto"/>
            <w:tcMar>
              <w:top w:w="100" w:type="dxa"/>
              <w:left w:w="100" w:type="dxa"/>
              <w:bottom w:w="100" w:type="dxa"/>
              <w:right w:w="100" w:type="dxa"/>
            </w:tcMar>
            <w:vAlign w:val="center"/>
          </w:tcPr>
          <w:p w14:paraId="3350225F" w14:textId="4E0F41A1" w:rsidR="009B03E1" w:rsidRPr="00A008AB" w:rsidRDefault="009B03E1" w:rsidP="009B03E1">
            <w:pPr>
              <w:pStyle w:val="notaalpie"/>
              <w:spacing w:after="0"/>
              <w:rPr>
                <w:rFonts w:ascii="Calibri" w:hAnsi="Calibri" w:cs="Calibri"/>
                <w:sz w:val="20"/>
                <w:szCs w:val="20"/>
              </w:rPr>
            </w:pPr>
            <w:r w:rsidRPr="00A008AB">
              <w:rPr>
                <w:rStyle w:val="recuadrotitulo"/>
                <w:rFonts w:ascii="Calibri" w:hAnsi="Calibri" w:cs="Calibri"/>
                <w:b w:val="0"/>
                <w:bCs w:val="0"/>
                <w:caps w:val="0"/>
                <w:sz w:val="20"/>
                <w:szCs w:val="20"/>
              </w:rPr>
              <w:t>Critica de forma destructiva.</w:t>
            </w:r>
          </w:p>
        </w:tc>
      </w:tr>
      <w:tr w:rsidR="009B03E1" w:rsidRPr="00A008AB" w14:paraId="219C7A2D" w14:textId="77777777" w:rsidTr="00B05E14">
        <w:trPr>
          <w:trHeight w:val="420"/>
        </w:trPr>
        <w:tc>
          <w:tcPr>
            <w:tcW w:w="1601" w:type="dxa"/>
            <w:vMerge/>
            <w:shd w:val="clear" w:color="auto" w:fill="auto"/>
            <w:tcMar>
              <w:top w:w="100" w:type="dxa"/>
              <w:left w:w="100" w:type="dxa"/>
              <w:bottom w:w="100" w:type="dxa"/>
              <w:right w:w="100" w:type="dxa"/>
            </w:tcMar>
          </w:tcPr>
          <w:p w14:paraId="4B0BD4ED" w14:textId="77777777" w:rsidR="009B03E1" w:rsidRPr="00A008AB" w:rsidRDefault="009B03E1" w:rsidP="009B03E1">
            <w:pPr>
              <w:widowControl w:val="0"/>
              <w:pBdr>
                <w:top w:val="nil"/>
                <w:left w:val="nil"/>
                <w:bottom w:val="nil"/>
                <w:right w:val="nil"/>
                <w:between w:val="nil"/>
              </w:pBdr>
              <w:spacing w:line="240" w:lineRule="auto"/>
              <w:rPr>
                <w:rFonts w:ascii="Calibri" w:eastAsia="Times New Roman" w:hAnsi="Calibri" w:cs="Calibri"/>
                <w:b/>
                <w:sz w:val="20"/>
                <w:szCs w:val="20"/>
              </w:rPr>
            </w:pPr>
          </w:p>
        </w:tc>
        <w:tc>
          <w:tcPr>
            <w:tcW w:w="1701" w:type="dxa"/>
            <w:shd w:val="clear" w:color="auto" w:fill="auto"/>
            <w:tcMar>
              <w:top w:w="100" w:type="dxa"/>
              <w:left w:w="100" w:type="dxa"/>
              <w:bottom w:w="100" w:type="dxa"/>
              <w:right w:w="100" w:type="dxa"/>
            </w:tcMar>
          </w:tcPr>
          <w:p w14:paraId="7E359C28" w14:textId="0E3B463E" w:rsidR="009B03E1" w:rsidRPr="00A008AB" w:rsidRDefault="009B03E1" w:rsidP="009B03E1">
            <w:pPr>
              <w:pStyle w:val="notaalpie"/>
              <w:spacing w:after="0"/>
              <w:rPr>
                <w:rFonts w:ascii="Calibri" w:hAnsi="Calibri" w:cs="Calibri"/>
                <w:b/>
                <w:bCs/>
                <w:sz w:val="20"/>
                <w:szCs w:val="20"/>
              </w:rPr>
            </w:pPr>
            <w:r w:rsidRPr="00A008AB">
              <w:rPr>
                <w:rStyle w:val="recuadrotitulo"/>
                <w:rFonts w:ascii="Calibri" w:hAnsi="Calibri" w:cs="Calibri"/>
                <w:caps w:val="0"/>
                <w:sz w:val="20"/>
                <w:szCs w:val="20"/>
              </w:rPr>
              <w:t>Se comunica con espontaneidad creando un clima de igualdad y colaboración</w:t>
            </w:r>
          </w:p>
        </w:tc>
        <w:tc>
          <w:tcPr>
            <w:tcW w:w="1985" w:type="dxa"/>
            <w:shd w:val="clear" w:color="auto" w:fill="auto"/>
            <w:tcMar>
              <w:top w:w="100" w:type="dxa"/>
              <w:left w:w="100" w:type="dxa"/>
              <w:bottom w:w="100" w:type="dxa"/>
              <w:right w:w="100" w:type="dxa"/>
            </w:tcMar>
            <w:vAlign w:val="center"/>
          </w:tcPr>
          <w:p w14:paraId="69B4A81C" w14:textId="133247FC" w:rsidR="009B03E1" w:rsidRPr="00A008AB" w:rsidRDefault="009B03E1" w:rsidP="009B03E1">
            <w:pPr>
              <w:pStyle w:val="notaalpie"/>
              <w:spacing w:after="0"/>
              <w:rPr>
                <w:rFonts w:ascii="Calibri" w:hAnsi="Calibri" w:cs="Calibri"/>
                <w:sz w:val="20"/>
                <w:szCs w:val="20"/>
              </w:rPr>
            </w:pPr>
            <w:r w:rsidRPr="00A008AB">
              <w:rPr>
                <w:rStyle w:val="recuadrotitulo"/>
                <w:rFonts w:ascii="Calibri" w:hAnsi="Calibri" w:cs="Calibri"/>
                <w:b w:val="0"/>
                <w:bCs w:val="0"/>
                <w:caps w:val="0"/>
                <w:sz w:val="20"/>
                <w:szCs w:val="20"/>
              </w:rPr>
              <w:t>Genera confianza y apertura en sus interlocutores.</w:t>
            </w:r>
          </w:p>
        </w:tc>
        <w:tc>
          <w:tcPr>
            <w:tcW w:w="2126" w:type="dxa"/>
            <w:shd w:val="clear" w:color="auto" w:fill="auto"/>
            <w:tcMar>
              <w:top w:w="100" w:type="dxa"/>
              <w:left w:w="100" w:type="dxa"/>
              <w:bottom w:w="100" w:type="dxa"/>
              <w:right w:w="100" w:type="dxa"/>
            </w:tcMar>
            <w:vAlign w:val="center"/>
          </w:tcPr>
          <w:p w14:paraId="52A2247F" w14:textId="26199906" w:rsidR="009B03E1" w:rsidRPr="00A008AB" w:rsidRDefault="009B03E1" w:rsidP="009B03E1">
            <w:pPr>
              <w:pStyle w:val="notaalpie"/>
              <w:spacing w:after="0"/>
              <w:rPr>
                <w:rFonts w:ascii="Calibri" w:hAnsi="Calibri" w:cs="Calibri"/>
                <w:sz w:val="20"/>
                <w:szCs w:val="20"/>
              </w:rPr>
            </w:pPr>
            <w:r w:rsidRPr="00A008AB">
              <w:rPr>
                <w:rStyle w:val="recuadrotitulo"/>
                <w:rFonts w:ascii="Calibri" w:hAnsi="Calibri" w:cs="Calibri"/>
                <w:b w:val="0"/>
                <w:bCs w:val="0"/>
                <w:caps w:val="0"/>
                <w:sz w:val="20"/>
                <w:szCs w:val="20"/>
              </w:rPr>
              <w:t>En su comunicación, demuestra distensión y apertura.</w:t>
            </w:r>
          </w:p>
        </w:tc>
        <w:tc>
          <w:tcPr>
            <w:tcW w:w="2126" w:type="dxa"/>
            <w:shd w:val="clear" w:color="auto" w:fill="auto"/>
            <w:tcMar>
              <w:top w:w="100" w:type="dxa"/>
              <w:left w:w="100" w:type="dxa"/>
              <w:bottom w:w="100" w:type="dxa"/>
              <w:right w:w="100" w:type="dxa"/>
            </w:tcMar>
            <w:vAlign w:val="center"/>
          </w:tcPr>
          <w:p w14:paraId="315EEC50" w14:textId="6CF15CA5" w:rsidR="009B03E1" w:rsidRPr="00A008AB" w:rsidRDefault="009B03E1" w:rsidP="009B03E1">
            <w:pPr>
              <w:pStyle w:val="notaalpie"/>
              <w:spacing w:after="0"/>
              <w:rPr>
                <w:rFonts w:ascii="Calibri" w:hAnsi="Calibri" w:cs="Calibri"/>
                <w:sz w:val="20"/>
                <w:szCs w:val="20"/>
              </w:rPr>
            </w:pPr>
            <w:r w:rsidRPr="00A008AB">
              <w:rPr>
                <w:rStyle w:val="recuadrotitulo"/>
                <w:rFonts w:ascii="Calibri" w:hAnsi="Calibri" w:cs="Calibri"/>
                <w:b w:val="0"/>
                <w:bCs w:val="0"/>
                <w:caps w:val="0"/>
                <w:sz w:val="20"/>
                <w:szCs w:val="20"/>
              </w:rPr>
              <w:t>Se manifiesta con superioridad y distanciamiento. Provoca rechazo en la audiencia.</w:t>
            </w:r>
          </w:p>
        </w:tc>
      </w:tr>
      <w:tr w:rsidR="009B03E1" w:rsidRPr="00A008AB" w14:paraId="68BF3DC7" w14:textId="77777777" w:rsidTr="00B37E3A">
        <w:trPr>
          <w:trHeight w:val="420"/>
        </w:trPr>
        <w:tc>
          <w:tcPr>
            <w:tcW w:w="1601" w:type="dxa"/>
            <w:vMerge/>
            <w:shd w:val="clear" w:color="auto" w:fill="auto"/>
            <w:tcMar>
              <w:top w:w="100" w:type="dxa"/>
              <w:left w:w="100" w:type="dxa"/>
              <w:bottom w:w="100" w:type="dxa"/>
              <w:right w:w="100" w:type="dxa"/>
            </w:tcMar>
          </w:tcPr>
          <w:p w14:paraId="0B07E445" w14:textId="77777777" w:rsidR="009B03E1" w:rsidRPr="00A008AB" w:rsidRDefault="009B03E1" w:rsidP="009B03E1">
            <w:pPr>
              <w:widowControl w:val="0"/>
              <w:pBdr>
                <w:top w:val="nil"/>
                <w:left w:val="nil"/>
                <w:bottom w:val="nil"/>
                <w:right w:val="nil"/>
                <w:between w:val="nil"/>
              </w:pBdr>
              <w:spacing w:line="240" w:lineRule="auto"/>
              <w:rPr>
                <w:rFonts w:ascii="Calibri" w:eastAsia="Times New Roman" w:hAnsi="Calibri" w:cs="Calibri"/>
                <w:b/>
                <w:sz w:val="20"/>
                <w:szCs w:val="20"/>
              </w:rPr>
            </w:pPr>
          </w:p>
        </w:tc>
        <w:tc>
          <w:tcPr>
            <w:tcW w:w="1701" w:type="dxa"/>
            <w:shd w:val="clear" w:color="auto" w:fill="auto"/>
            <w:tcMar>
              <w:top w:w="100" w:type="dxa"/>
              <w:left w:w="100" w:type="dxa"/>
              <w:bottom w:w="100" w:type="dxa"/>
              <w:right w:w="100" w:type="dxa"/>
            </w:tcMar>
          </w:tcPr>
          <w:p w14:paraId="48CCEF53" w14:textId="10DD1609" w:rsidR="009B03E1" w:rsidRPr="00A008AB" w:rsidRDefault="009B03E1" w:rsidP="009B03E1">
            <w:pPr>
              <w:pStyle w:val="notaalpie"/>
              <w:spacing w:after="0"/>
              <w:rPr>
                <w:rFonts w:ascii="Calibri" w:hAnsi="Calibri" w:cs="Calibri"/>
                <w:b/>
                <w:bCs/>
                <w:sz w:val="20"/>
                <w:szCs w:val="20"/>
              </w:rPr>
            </w:pPr>
            <w:r w:rsidRPr="00A008AB">
              <w:rPr>
                <w:rStyle w:val="recuadrotitulo"/>
                <w:rFonts w:ascii="Calibri" w:hAnsi="Calibri" w:cs="Calibri"/>
                <w:caps w:val="0"/>
                <w:sz w:val="20"/>
                <w:szCs w:val="20"/>
              </w:rPr>
              <w:t>Muestra respeto con sus interlocutores, tanto en el contenido (lo que dice) como la forma (cómo lo dice)</w:t>
            </w:r>
          </w:p>
        </w:tc>
        <w:tc>
          <w:tcPr>
            <w:tcW w:w="1985" w:type="dxa"/>
            <w:shd w:val="clear" w:color="auto" w:fill="auto"/>
            <w:tcMar>
              <w:top w:w="100" w:type="dxa"/>
              <w:left w:w="100" w:type="dxa"/>
              <w:bottom w:w="100" w:type="dxa"/>
              <w:right w:w="100" w:type="dxa"/>
            </w:tcMar>
            <w:vAlign w:val="center"/>
          </w:tcPr>
          <w:p w14:paraId="79062F32" w14:textId="310A07F2" w:rsidR="009B03E1" w:rsidRPr="00A008AB" w:rsidRDefault="009B03E1" w:rsidP="009B03E1">
            <w:pPr>
              <w:pStyle w:val="notaalpie"/>
              <w:spacing w:after="0"/>
              <w:rPr>
                <w:rFonts w:ascii="Calibri" w:hAnsi="Calibri" w:cs="Calibri"/>
                <w:sz w:val="20"/>
                <w:szCs w:val="20"/>
              </w:rPr>
            </w:pPr>
            <w:r w:rsidRPr="00A008AB">
              <w:rPr>
                <w:rStyle w:val="recuadrotitulo"/>
                <w:rFonts w:ascii="Calibri" w:hAnsi="Calibri" w:cs="Calibri"/>
                <w:b w:val="0"/>
                <w:bCs w:val="0"/>
                <w:caps w:val="0"/>
                <w:sz w:val="20"/>
                <w:szCs w:val="20"/>
              </w:rPr>
              <w:t>Valora positivamente y respeta las opiniones ajenas.</w:t>
            </w:r>
          </w:p>
        </w:tc>
        <w:tc>
          <w:tcPr>
            <w:tcW w:w="2126" w:type="dxa"/>
            <w:shd w:val="clear" w:color="auto" w:fill="auto"/>
            <w:tcMar>
              <w:top w:w="100" w:type="dxa"/>
              <w:left w:w="100" w:type="dxa"/>
              <w:bottom w:w="100" w:type="dxa"/>
              <w:right w:w="100" w:type="dxa"/>
            </w:tcMar>
            <w:vAlign w:val="center"/>
          </w:tcPr>
          <w:p w14:paraId="7D4D8E84" w14:textId="67D56039" w:rsidR="009B03E1" w:rsidRPr="00A008AB" w:rsidRDefault="009B03E1" w:rsidP="009B03E1">
            <w:pPr>
              <w:pStyle w:val="notaalpie"/>
              <w:spacing w:after="0"/>
              <w:rPr>
                <w:rFonts w:ascii="Calibri" w:hAnsi="Calibri" w:cs="Calibri"/>
                <w:sz w:val="20"/>
                <w:szCs w:val="20"/>
              </w:rPr>
            </w:pPr>
            <w:r w:rsidRPr="00A008AB">
              <w:rPr>
                <w:rStyle w:val="recuadrotitulo"/>
                <w:rFonts w:ascii="Calibri" w:hAnsi="Calibri" w:cs="Calibri"/>
                <w:b w:val="0"/>
                <w:bCs w:val="0"/>
                <w:caps w:val="0"/>
                <w:sz w:val="20"/>
                <w:szCs w:val="20"/>
              </w:rPr>
              <w:t>Utiliza el respeto como criterio de entendimiento y diálogo.</w:t>
            </w:r>
          </w:p>
        </w:tc>
        <w:tc>
          <w:tcPr>
            <w:tcW w:w="2126" w:type="dxa"/>
            <w:shd w:val="clear" w:color="auto" w:fill="auto"/>
            <w:tcMar>
              <w:top w:w="100" w:type="dxa"/>
              <w:left w:w="100" w:type="dxa"/>
              <w:bottom w:w="100" w:type="dxa"/>
              <w:right w:w="100" w:type="dxa"/>
            </w:tcMar>
            <w:vAlign w:val="center"/>
          </w:tcPr>
          <w:p w14:paraId="236159D0" w14:textId="4F46C817" w:rsidR="009B03E1" w:rsidRPr="00A008AB" w:rsidRDefault="009B03E1" w:rsidP="009B03E1">
            <w:pPr>
              <w:pStyle w:val="notaalpie"/>
              <w:spacing w:after="0"/>
              <w:rPr>
                <w:rFonts w:ascii="Calibri" w:hAnsi="Calibri" w:cs="Calibri"/>
                <w:sz w:val="20"/>
                <w:szCs w:val="20"/>
              </w:rPr>
            </w:pPr>
            <w:r w:rsidRPr="00A008AB">
              <w:rPr>
                <w:rStyle w:val="recuadrotitulo"/>
                <w:rFonts w:ascii="Calibri" w:hAnsi="Calibri" w:cs="Calibri"/>
                <w:b w:val="0"/>
                <w:bCs w:val="0"/>
                <w:caps w:val="0"/>
                <w:sz w:val="20"/>
                <w:szCs w:val="20"/>
              </w:rPr>
              <w:t>Genera intencionadamente tensiones para obtener beneficios.</w:t>
            </w:r>
          </w:p>
        </w:tc>
      </w:tr>
      <w:tr w:rsidR="009B03E1" w:rsidRPr="00A008AB" w14:paraId="4282D14D" w14:textId="77777777" w:rsidTr="00DA6740">
        <w:trPr>
          <w:trHeight w:val="420"/>
        </w:trPr>
        <w:tc>
          <w:tcPr>
            <w:tcW w:w="1601" w:type="dxa"/>
            <w:vMerge/>
            <w:shd w:val="clear" w:color="auto" w:fill="auto"/>
            <w:tcMar>
              <w:top w:w="100" w:type="dxa"/>
              <w:left w:w="100" w:type="dxa"/>
              <w:bottom w:w="100" w:type="dxa"/>
              <w:right w:w="100" w:type="dxa"/>
            </w:tcMar>
          </w:tcPr>
          <w:p w14:paraId="0BB1E47F" w14:textId="77777777" w:rsidR="009B03E1" w:rsidRPr="00A008AB" w:rsidRDefault="009B03E1" w:rsidP="009B03E1">
            <w:pPr>
              <w:widowControl w:val="0"/>
              <w:pBdr>
                <w:top w:val="nil"/>
                <w:left w:val="nil"/>
                <w:bottom w:val="nil"/>
                <w:right w:val="nil"/>
                <w:between w:val="nil"/>
              </w:pBdr>
              <w:spacing w:line="240" w:lineRule="auto"/>
              <w:rPr>
                <w:rFonts w:ascii="Calibri" w:eastAsia="Times New Roman" w:hAnsi="Calibri" w:cs="Calibri"/>
                <w:b/>
                <w:sz w:val="20"/>
                <w:szCs w:val="20"/>
              </w:rPr>
            </w:pPr>
          </w:p>
        </w:tc>
        <w:tc>
          <w:tcPr>
            <w:tcW w:w="1701" w:type="dxa"/>
            <w:shd w:val="clear" w:color="auto" w:fill="auto"/>
            <w:tcMar>
              <w:top w:w="100" w:type="dxa"/>
              <w:left w:w="100" w:type="dxa"/>
              <w:bottom w:w="100" w:type="dxa"/>
              <w:right w:w="100" w:type="dxa"/>
            </w:tcMar>
          </w:tcPr>
          <w:p w14:paraId="42979083" w14:textId="4D7CB8CC" w:rsidR="009B03E1" w:rsidRPr="00A008AB" w:rsidRDefault="009B03E1" w:rsidP="009B03E1">
            <w:pPr>
              <w:pStyle w:val="notaalpie"/>
              <w:spacing w:after="0"/>
              <w:rPr>
                <w:rFonts w:ascii="Calibri" w:hAnsi="Calibri" w:cs="Calibri"/>
                <w:b/>
                <w:bCs/>
                <w:sz w:val="20"/>
                <w:szCs w:val="20"/>
              </w:rPr>
            </w:pPr>
            <w:r w:rsidRPr="00A008AB">
              <w:rPr>
                <w:rStyle w:val="recuadrotitulo"/>
                <w:rFonts w:ascii="Calibri" w:hAnsi="Calibri" w:cs="Calibri"/>
                <w:caps w:val="0"/>
                <w:sz w:val="20"/>
                <w:szCs w:val="20"/>
              </w:rPr>
              <w:t>Adapta su comunicación verbal y no verbal a la situación y a las necesidades de sus interlocutores</w:t>
            </w:r>
          </w:p>
        </w:tc>
        <w:tc>
          <w:tcPr>
            <w:tcW w:w="1985" w:type="dxa"/>
            <w:shd w:val="clear" w:color="auto" w:fill="auto"/>
            <w:tcMar>
              <w:top w:w="100" w:type="dxa"/>
              <w:left w:w="100" w:type="dxa"/>
              <w:bottom w:w="100" w:type="dxa"/>
              <w:right w:w="100" w:type="dxa"/>
            </w:tcMar>
            <w:vAlign w:val="center"/>
          </w:tcPr>
          <w:p w14:paraId="4B8FCA28" w14:textId="2A777507" w:rsidR="009B03E1" w:rsidRPr="00A008AB" w:rsidRDefault="009B03E1" w:rsidP="009B03E1">
            <w:pPr>
              <w:pStyle w:val="notaalpie"/>
              <w:spacing w:after="0"/>
              <w:rPr>
                <w:rFonts w:ascii="Calibri" w:hAnsi="Calibri" w:cs="Calibri"/>
                <w:sz w:val="20"/>
                <w:szCs w:val="20"/>
              </w:rPr>
            </w:pPr>
            <w:r w:rsidRPr="00A008AB">
              <w:rPr>
                <w:rStyle w:val="recuadrotitulo"/>
                <w:rFonts w:ascii="Calibri" w:hAnsi="Calibri" w:cs="Calibri"/>
                <w:b w:val="0"/>
                <w:bCs w:val="0"/>
                <w:caps w:val="0"/>
                <w:sz w:val="20"/>
                <w:szCs w:val="20"/>
              </w:rPr>
              <w:t>Es muy flexible en su comunicación. Se adapta a todo tipo de interlocutores.</w:t>
            </w:r>
          </w:p>
        </w:tc>
        <w:tc>
          <w:tcPr>
            <w:tcW w:w="2126" w:type="dxa"/>
            <w:shd w:val="clear" w:color="auto" w:fill="auto"/>
            <w:tcMar>
              <w:top w:w="100" w:type="dxa"/>
              <w:left w:w="100" w:type="dxa"/>
              <w:bottom w:w="100" w:type="dxa"/>
              <w:right w:w="100" w:type="dxa"/>
            </w:tcMar>
            <w:vAlign w:val="center"/>
          </w:tcPr>
          <w:p w14:paraId="664B2ED4" w14:textId="4ED1E1D0" w:rsidR="009B03E1" w:rsidRPr="00A008AB" w:rsidRDefault="009B03E1" w:rsidP="009B03E1">
            <w:pPr>
              <w:pStyle w:val="notaalpie"/>
              <w:spacing w:after="0"/>
              <w:rPr>
                <w:rFonts w:ascii="Calibri" w:hAnsi="Calibri" w:cs="Calibri"/>
                <w:sz w:val="20"/>
                <w:szCs w:val="20"/>
              </w:rPr>
            </w:pPr>
            <w:r w:rsidRPr="00A008AB">
              <w:rPr>
                <w:rStyle w:val="recuadrotitulo"/>
                <w:rFonts w:ascii="Calibri" w:hAnsi="Calibri" w:cs="Calibri"/>
                <w:b w:val="0"/>
                <w:bCs w:val="0"/>
                <w:caps w:val="0"/>
                <w:sz w:val="20"/>
                <w:szCs w:val="20"/>
              </w:rPr>
              <w:t>Su lenguaje verbal y no verbal se adapta a cada interlocutor y situación.</w:t>
            </w:r>
          </w:p>
        </w:tc>
        <w:tc>
          <w:tcPr>
            <w:tcW w:w="2126" w:type="dxa"/>
            <w:shd w:val="clear" w:color="auto" w:fill="auto"/>
            <w:tcMar>
              <w:top w:w="100" w:type="dxa"/>
              <w:left w:w="100" w:type="dxa"/>
              <w:bottom w:w="100" w:type="dxa"/>
              <w:right w:w="100" w:type="dxa"/>
            </w:tcMar>
            <w:vAlign w:val="center"/>
          </w:tcPr>
          <w:p w14:paraId="6D507419" w14:textId="3A651C92" w:rsidR="009B03E1" w:rsidRPr="00A008AB" w:rsidRDefault="009B03E1" w:rsidP="009B03E1">
            <w:pPr>
              <w:pStyle w:val="notaalpie"/>
              <w:spacing w:after="0"/>
              <w:rPr>
                <w:rFonts w:ascii="Calibri" w:hAnsi="Calibri" w:cs="Calibri"/>
                <w:sz w:val="20"/>
                <w:szCs w:val="20"/>
              </w:rPr>
            </w:pPr>
            <w:r w:rsidRPr="00A008AB">
              <w:rPr>
                <w:rStyle w:val="recuadrotitulo"/>
                <w:rFonts w:ascii="Calibri" w:hAnsi="Calibri" w:cs="Calibri"/>
                <w:b w:val="0"/>
                <w:bCs w:val="0"/>
                <w:caps w:val="0"/>
                <w:sz w:val="20"/>
                <w:szCs w:val="20"/>
              </w:rPr>
              <w:t>Recurre a los medios no verbales para interferir e interrumpir.</w:t>
            </w:r>
          </w:p>
        </w:tc>
      </w:tr>
    </w:tbl>
    <w:p w14:paraId="55102123" w14:textId="77777777" w:rsidR="009B03E1" w:rsidRPr="00A008AB" w:rsidRDefault="009B03E1" w:rsidP="00F436C4">
      <w:pPr>
        <w:rPr>
          <w:rFonts w:ascii="Calibri" w:hAnsi="Calibri" w:cs="Calibri"/>
          <w:bCs/>
          <w:sz w:val="20"/>
          <w:szCs w:val="20"/>
        </w:rPr>
      </w:pPr>
    </w:p>
    <w:sectPr w:rsidR="009B03E1" w:rsidRPr="00A008A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BasicSans-Light">
    <w:panose1 w:val="020B0604020202020204"/>
    <w:charset w:val="4D"/>
    <w:family w:val="auto"/>
    <w:pitch w:val="default"/>
    <w:sig w:usb0="00000003" w:usb1="00000000" w:usb2="00000000" w:usb3="00000000" w:csb0="00000001" w:csb1="00000000"/>
  </w:font>
  <w:font w:name="BasicSans-SemiBold">
    <w:altName w:val="Calibri"/>
    <w:panose1 w:val="020B0604020202020204"/>
    <w:charset w:val="4D"/>
    <w:family w:val="auto"/>
    <w:pitch w:val="default"/>
    <w:sig w:usb0="00000003" w:usb1="00000000" w:usb2="00000000" w:usb3="00000000" w:csb0="00000001" w:csb1="00000000"/>
  </w:font>
  <w:font w:name="MinionPro-Regular">
    <w:panose1 w:val="020B0604020202020204"/>
    <w:charset w:val="4D"/>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121BB"/>
    <w:multiLevelType w:val="hybridMultilevel"/>
    <w:tmpl w:val="69F424B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w:hAnsi="Courier"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w:hAnsi="Courier"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w:hAnsi="Courier"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64331C6"/>
    <w:multiLevelType w:val="multilevel"/>
    <w:tmpl w:val="731A0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E255AF6"/>
    <w:multiLevelType w:val="multilevel"/>
    <w:tmpl w:val="C70A72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F6A111C"/>
    <w:multiLevelType w:val="hybridMultilevel"/>
    <w:tmpl w:val="33D6F85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w:hAnsi="Courier"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w:hAnsi="Courier"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w:hAnsi="Courier"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4E461965"/>
    <w:multiLevelType w:val="hybridMultilevel"/>
    <w:tmpl w:val="E0B2C8B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w:hAnsi="Courier"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w:hAnsi="Courier"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w:hAnsi="Courier"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5FC37A44"/>
    <w:multiLevelType w:val="multilevel"/>
    <w:tmpl w:val="C09A4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1FB7863"/>
    <w:multiLevelType w:val="hybridMultilevel"/>
    <w:tmpl w:val="5F361B0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w:hAnsi="Courier"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w:hAnsi="Courier"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w:hAnsi="Courier"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6C4"/>
    <w:rsid w:val="0005656E"/>
    <w:rsid w:val="00126AC2"/>
    <w:rsid w:val="009B03E1"/>
    <w:rsid w:val="00A008AB"/>
    <w:rsid w:val="00BD1CE9"/>
    <w:rsid w:val="00D02454"/>
    <w:rsid w:val="00F436C4"/>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A8D88C4"/>
  <w15:chartTrackingRefBased/>
  <w15:docId w15:val="{311CC071-95B1-0A47-B35D-A334A2B8E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C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3E1"/>
    <w:pPr>
      <w:spacing w:line="276" w:lineRule="auto"/>
    </w:pPr>
    <w:rPr>
      <w:rFonts w:ascii="Arial" w:eastAsia="Arial" w:hAnsi="Arial" w:cs="Arial"/>
      <w:sz w:val="22"/>
      <w:szCs w:val="22"/>
    </w:rPr>
  </w:style>
  <w:style w:type="paragraph" w:styleId="Ttulo1">
    <w:name w:val="heading 1"/>
    <w:basedOn w:val="Normal"/>
    <w:next w:val="Normal"/>
    <w:link w:val="Ttulo1Car"/>
    <w:uiPriority w:val="9"/>
    <w:qFormat/>
    <w:rsid w:val="00F436C4"/>
    <w:pPr>
      <w:keepNext/>
      <w:keepLines/>
      <w:ind w:hanging="2"/>
      <w:jc w:val="both"/>
      <w:outlineLvl w:val="0"/>
    </w:pPr>
    <w:rPr>
      <w:rFonts w:ascii="Times New Roman" w:eastAsia="Times New Roman" w:hAnsi="Times New Roman" w:cs="Times New Roman"/>
      <w:b/>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436C4"/>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F436C4"/>
    <w:rPr>
      <w:rFonts w:ascii="Times New Roman" w:hAnsi="Times New Roman" w:cs="Times New Roman"/>
      <w:sz w:val="18"/>
      <w:szCs w:val="18"/>
    </w:rPr>
  </w:style>
  <w:style w:type="character" w:customStyle="1" w:styleId="Ttulo1Car">
    <w:name w:val="Título 1 Car"/>
    <w:basedOn w:val="Fuentedeprrafopredeter"/>
    <w:link w:val="Ttulo1"/>
    <w:uiPriority w:val="9"/>
    <w:rsid w:val="00F436C4"/>
    <w:rPr>
      <w:rFonts w:ascii="Times New Roman" w:eastAsia="Times New Roman" w:hAnsi="Times New Roman" w:cs="Times New Roman"/>
      <w:b/>
    </w:rPr>
  </w:style>
  <w:style w:type="paragraph" w:customStyle="1" w:styleId="notaalpie">
    <w:name w:val="nota al pie"/>
    <w:basedOn w:val="Normal"/>
    <w:uiPriority w:val="99"/>
    <w:rsid w:val="009B03E1"/>
    <w:pPr>
      <w:autoSpaceDE w:val="0"/>
      <w:autoSpaceDN w:val="0"/>
      <w:adjustRightInd w:val="0"/>
      <w:spacing w:after="57" w:line="288" w:lineRule="auto"/>
      <w:textAlignment w:val="center"/>
    </w:pPr>
    <w:rPr>
      <w:rFonts w:ascii="BasicSans-Light" w:eastAsiaTheme="minorEastAsia" w:hAnsi="BasicSans-Light" w:cs="BasicSans-Light"/>
      <w:color w:val="000000"/>
      <w:sz w:val="18"/>
      <w:szCs w:val="18"/>
      <w:lang w:val="es-ES_tradnl"/>
    </w:rPr>
  </w:style>
  <w:style w:type="character" w:customStyle="1" w:styleId="recuadrotitulo">
    <w:name w:val="recuadro titulo"/>
    <w:uiPriority w:val="99"/>
    <w:rsid w:val="009B03E1"/>
    <w:rPr>
      <w:rFonts w:ascii="BasicSans-SemiBold" w:hAnsi="BasicSans-SemiBold" w:cs="BasicSans-SemiBold"/>
      <w:b/>
      <w:bCs/>
      <w:caps/>
      <w:color w:val="000000"/>
    </w:rPr>
  </w:style>
  <w:style w:type="paragraph" w:customStyle="1" w:styleId="Prrafobsico">
    <w:name w:val="[Párrafo básico]"/>
    <w:basedOn w:val="Normal"/>
    <w:uiPriority w:val="99"/>
    <w:rsid w:val="00A008AB"/>
    <w:pPr>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686</Words>
  <Characters>3774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Macarena Castillo Pumarino</dc:creator>
  <cp:keywords/>
  <dc:description/>
  <cp:lastModifiedBy>Macarena Castillo Pumarino</cp:lastModifiedBy>
  <cp:revision>4</cp:revision>
  <dcterms:created xsi:type="dcterms:W3CDTF">2023-09-22T18:53:00Z</dcterms:created>
  <dcterms:modified xsi:type="dcterms:W3CDTF">2023-09-22T19:04:00Z</dcterms:modified>
</cp:coreProperties>
</file>