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46053"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GLOSARIO AUDIOVISUAL</w:t>
      </w:r>
    </w:p>
    <w:p w14:paraId="2A90372E" w14:textId="77777777" w:rsidR="003755F2" w:rsidRPr="003755F2" w:rsidRDefault="003755F2" w:rsidP="003755F2">
      <w:pPr>
        <w:rPr>
          <w:rFonts w:ascii="Times New Roman" w:eastAsia="Times New Roman" w:hAnsi="Times New Roman" w:cs="Times New Roman"/>
        </w:rPr>
      </w:pPr>
    </w:p>
    <w:p w14:paraId="79A1B02E"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A</w:t>
      </w:r>
    </w:p>
    <w:p w14:paraId="4AF0D80F"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 xml:space="preserve">Animación: </w:t>
      </w:r>
      <w:r w:rsidRPr="003755F2">
        <w:rPr>
          <w:rFonts w:ascii="Calibri" w:eastAsia="Times New Roman" w:hAnsi="Calibri" w:cs="Calibri"/>
          <w:color w:val="000000"/>
          <w:sz w:val="22"/>
          <w:szCs w:val="22"/>
        </w:rPr>
        <w:t>Persona o personas encargadas del proceso de movimiento de imágenes, dibujos o algún objeto inanimado.</w:t>
      </w:r>
    </w:p>
    <w:p w14:paraId="149DA153"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Año:</w:t>
      </w:r>
      <w:r w:rsidRPr="003755F2">
        <w:rPr>
          <w:rFonts w:ascii="Calibri" w:eastAsia="Times New Roman" w:hAnsi="Calibri" w:cs="Calibri"/>
          <w:color w:val="000000"/>
          <w:sz w:val="22"/>
          <w:szCs w:val="22"/>
        </w:rPr>
        <w:t xml:space="preserve"> Fecha correspondiente al estreno de un filme.</w:t>
      </w:r>
    </w:p>
    <w:p w14:paraId="7E42B9E0" w14:textId="77777777" w:rsidR="003755F2" w:rsidRPr="003755F2" w:rsidRDefault="003755F2" w:rsidP="003755F2">
      <w:pPr>
        <w:rPr>
          <w:rFonts w:ascii="Times New Roman" w:eastAsia="Times New Roman" w:hAnsi="Times New Roman" w:cs="Times New Roman"/>
        </w:rPr>
      </w:pPr>
    </w:p>
    <w:p w14:paraId="60E1C693"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C</w:t>
      </w:r>
    </w:p>
    <w:p w14:paraId="508BED83"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 xml:space="preserve">Camarógrafo/a: </w:t>
      </w:r>
      <w:r w:rsidRPr="003755F2">
        <w:rPr>
          <w:rFonts w:ascii="Calibri" w:eastAsia="Times New Roman" w:hAnsi="Calibri" w:cs="Calibri"/>
          <w:color w:val="000000"/>
          <w:sz w:val="22"/>
          <w:szCs w:val="22"/>
        </w:rPr>
        <w:t>Persona encargada de operar los equipos de imagen en un filme.</w:t>
      </w:r>
    </w:p>
    <w:p w14:paraId="23239AF3" w14:textId="77777777" w:rsidR="003755F2" w:rsidRPr="003755F2" w:rsidRDefault="003755F2" w:rsidP="003755F2">
      <w:pPr>
        <w:rPr>
          <w:rFonts w:ascii="Times New Roman" w:eastAsia="Times New Roman" w:hAnsi="Times New Roman" w:cs="Times New Roman"/>
        </w:rPr>
      </w:pPr>
    </w:p>
    <w:p w14:paraId="27FC2662"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D</w:t>
      </w:r>
    </w:p>
    <w:p w14:paraId="0F5949BB"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Duración:</w:t>
      </w:r>
      <w:r w:rsidRPr="003755F2">
        <w:rPr>
          <w:rFonts w:ascii="Calibri" w:eastAsia="Times New Roman" w:hAnsi="Calibri" w:cs="Calibri"/>
          <w:color w:val="000000"/>
          <w:sz w:val="22"/>
          <w:szCs w:val="22"/>
        </w:rPr>
        <w:t xml:space="preserve"> Minutos totales de duración de un filme.</w:t>
      </w:r>
    </w:p>
    <w:p w14:paraId="6F6E5363"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 xml:space="preserve">Dirección: </w:t>
      </w:r>
      <w:r w:rsidRPr="003755F2">
        <w:rPr>
          <w:rFonts w:ascii="Calibri" w:eastAsia="Times New Roman" w:hAnsi="Calibri" w:cs="Calibri"/>
          <w:color w:val="000000"/>
          <w:sz w:val="22"/>
          <w:szCs w:val="22"/>
        </w:rPr>
        <w:t>Persona encargada de dirigir un filme. </w:t>
      </w:r>
    </w:p>
    <w:p w14:paraId="7681EF9A"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Dirección de arte:</w:t>
      </w:r>
      <w:r w:rsidRPr="003755F2">
        <w:rPr>
          <w:rFonts w:ascii="Calibri" w:eastAsia="Times New Roman" w:hAnsi="Calibri" w:cs="Calibri"/>
          <w:color w:val="000000"/>
          <w:sz w:val="22"/>
          <w:szCs w:val="22"/>
        </w:rPr>
        <w:t xml:space="preserve"> Construcción estética de la imagen de un filme.</w:t>
      </w:r>
    </w:p>
    <w:p w14:paraId="71D1E3D9"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Director/a de arte:</w:t>
      </w:r>
      <w:r w:rsidRPr="003755F2">
        <w:rPr>
          <w:rFonts w:ascii="Calibri" w:eastAsia="Times New Roman" w:hAnsi="Calibri" w:cs="Calibri"/>
          <w:color w:val="000000"/>
          <w:sz w:val="22"/>
          <w:szCs w:val="22"/>
        </w:rPr>
        <w:t xml:space="preserve"> Persona encargada de determinar la construcción estética de la imagen de un filme.</w:t>
      </w:r>
    </w:p>
    <w:p w14:paraId="1C1EF43F"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Dirección de fotografía:</w:t>
      </w:r>
      <w:r w:rsidRPr="003755F2">
        <w:rPr>
          <w:rFonts w:ascii="Calibri" w:eastAsia="Times New Roman" w:hAnsi="Calibri" w:cs="Calibri"/>
          <w:color w:val="000000"/>
          <w:sz w:val="22"/>
          <w:szCs w:val="22"/>
        </w:rPr>
        <w:t xml:space="preserve"> Composición estética de la imagen de un filme.</w:t>
      </w:r>
    </w:p>
    <w:p w14:paraId="3559F02F" w14:textId="7CA2270C"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Director/a de fotografía:</w:t>
      </w:r>
      <w:r w:rsidRPr="003755F2">
        <w:rPr>
          <w:rFonts w:ascii="Calibri" w:eastAsia="Times New Roman" w:hAnsi="Calibri" w:cs="Calibri"/>
          <w:color w:val="000000"/>
          <w:sz w:val="22"/>
          <w:szCs w:val="22"/>
        </w:rPr>
        <w:t xml:space="preserve"> Persona encargada de la composición estética de la imagen de un filme.</w:t>
      </w:r>
    </w:p>
    <w:p w14:paraId="56600494"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E</w:t>
      </w:r>
    </w:p>
    <w:p w14:paraId="3C9C82E0"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Escala de planos</w:t>
      </w:r>
      <w:r w:rsidRPr="003755F2">
        <w:rPr>
          <w:rFonts w:ascii="Calibri" w:eastAsia="Times New Roman" w:hAnsi="Calibri" w:cs="Calibri"/>
          <w:color w:val="000000"/>
          <w:sz w:val="22"/>
          <w:szCs w:val="22"/>
        </w:rPr>
        <w:t>: Diferentes tipos de planos (unidad más simple de un filme-imagen) elegidos para ser parte de un filme, relacionados con la intención que la directora o director quieran darle al mismo. La escala consta de plano panorámico, plano general, plano conjunto, plano americano, plano medio, primer plano, primerísimo primer plano y plano detalle.</w:t>
      </w:r>
    </w:p>
    <w:p w14:paraId="5B558E6F" w14:textId="77777777" w:rsidR="003755F2" w:rsidRPr="003755F2" w:rsidRDefault="003755F2" w:rsidP="003755F2">
      <w:pPr>
        <w:rPr>
          <w:rFonts w:ascii="Times New Roman" w:eastAsia="Times New Roman" w:hAnsi="Times New Roman" w:cs="Times New Roman"/>
        </w:rPr>
      </w:pPr>
    </w:p>
    <w:p w14:paraId="7C4627F7"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F</w:t>
      </w:r>
    </w:p>
    <w:p w14:paraId="2A78214C"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Formato:</w:t>
      </w:r>
      <w:r w:rsidRPr="003755F2">
        <w:rPr>
          <w:rFonts w:ascii="Calibri" w:eastAsia="Times New Roman" w:hAnsi="Calibri" w:cs="Calibri"/>
          <w:color w:val="000000"/>
          <w:sz w:val="22"/>
          <w:szCs w:val="22"/>
        </w:rPr>
        <w:t xml:space="preserve"> Características técnicas del soporte en el que se filma o graba (35 mm, 16 mm, HD, 2K, 4K, entre otros).</w:t>
      </w:r>
    </w:p>
    <w:p w14:paraId="5DA2301B"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Formato de sonido:</w:t>
      </w:r>
      <w:r w:rsidRPr="003755F2">
        <w:rPr>
          <w:rFonts w:ascii="Calibri" w:eastAsia="Times New Roman" w:hAnsi="Calibri" w:cs="Calibri"/>
          <w:color w:val="000000"/>
          <w:sz w:val="22"/>
          <w:szCs w:val="22"/>
        </w:rPr>
        <w:t xml:space="preserve"> Características técnicas del soporte en el que se filma o graba el sonido, puede ser magnético u óptico.</w:t>
      </w:r>
    </w:p>
    <w:p w14:paraId="321C714C"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Formato de sonido magnético:</w:t>
      </w:r>
      <w:r w:rsidRPr="003755F2">
        <w:rPr>
          <w:rFonts w:ascii="Calibri" w:eastAsia="Times New Roman" w:hAnsi="Calibri" w:cs="Calibri"/>
          <w:color w:val="000000"/>
          <w:sz w:val="22"/>
          <w:szCs w:val="22"/>
        </w:rPr>
        <w:t xml:space="preserve"> Proceso de grabación del sonido en una banda magnética compuesta por algún óxido sobre una cinta de poliéster. El sonido puede ser grabado o borrado mediante unos bloques de metal que actúan en el óxido encima del poliéster.</w:t>
      </w:r>
    </w:p>
    <w:p w14:paraId="08334342"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 xml:space="preserve">Formato de sonido óptico: </w:t>
      </w:r>
      <w:r w:rsidRPr="003755F2">
        <w:rPr>
          <w:rFonts w:ascii="Calibri" w:eastAsia="Times New Roman" w:hAnsi="Calibri" w:cs="Calibri"/>
          <w:color w:val="000000"/>
          <w:sz w:val="22"/>
          <w:szCs w:val="22"/>
        </w:rPr>
        <w:t>Proceso de grabación del sonido de un filme directamente en la película o rollo. Se ubica en el margen de la cinta, antes de las perforaciones.</w:t>
      </w:r>
    </w:p>
    <w:p w14:paraId="31A7FBDE" w14:textId="77777777" w:rsidR="003755F2" w:rsidRPr="003755F2" w:rsidRDefault="003755F2" w:rsidP="003755F2">
      <w:pPr>
        <w:rPr>
          <w:rFonts w:ascii="Times New Roman" w:eastAsia="Times New Roman" w:hAnsi="Times New Roman" w:cs="Times New Roman"/>
        </w:rPr>
      </w:pPr>
    </w:p>
    <w:p w14:paraId="147632AB"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G</w:t>
      </w:r>
    </w:p>
    <w:p w14:paraId="15827462"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Guion:</w:t>
      </w:r>
      <w:r w:rsidRPr="003755F2">
        <w:rPr>
          <w:rFonts w:ascii="Calibri" w:eastAsia="Times New Roman" w:hAnsi="Calibri" w:cs="Calibri"/>
          <w:color w:val="000000"/>
          <w:sz w:val="22"/>
          <w:szCs w:val="22"/>
        </w:rPr>
        <w:t xml:space="preserve"> Texto que contiene todos los diálogos, personajes e instrucciones técnicas para la realización de un filme.</w:t>
      </w:r>
    </w:p>
    <w:p w14:paraId="48B79829" w14:textId="77777777" w:rsidR="003755F2" w:rsidRPr="003755F2" w:rsidRDefault="003755F2" w:rsidP="003755F2">
      <w:pPr>
        <w:rPr>
          <w:rFonts w:ascii="Times New Roman" w:eastAsia="Times New Roman" w:hAnsi="Times New Roman" w:cs="Times New Roman"/>
        </w:rPr>
      </w:pPr>
    </w:p>
    <w:p w14:paraId="46553E73"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I</w:t>
      </w:r>
    </w:p>
    <w:p w14:paraId="4F49AEA6"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Idioma:</w:t>
      </w:r>
      <w:r w:rsidRPr="003755F2">
        <w:rPr>
          <w:rFonts w:ascii="Calibri" w:eastAsia="Times New Roman" w:hAnsi="Calibri" w:cs="Calibri"/>
          <w:color w:val="000000"/>
          <w:sz w:val="22"/>
          <w:szCs w:val="22"/>
        </w:rPr>
        <w:t xml:space="preserve"> Lengua en la que está hablado un filme.</w:t>
      </w:r>
    </w:p>
    <w:p w14:paraId="58BDED38"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Intertítulos:</w:t>
      </w:r>
      <w:r w:rsidRPr="003755F2">
        <w:rPr>
          <w:rFonts w:ascii="Calibri" w:eastAsia="Times New Roman" w:hAnsi="Calibri" w:cs="Calibri"/>
          <w:color w:val="000000"/>
          <w:sz w:val="22"/>
          <w:szCs w:val="22"/>
        </w:rPr>
        <w:t xml:space="preserve"> Textos que aparecen intercalados entre imágenes en un filme. Generalmente, su finalidad es aclarar, enfatizar o complementar las imágenes. </w:t>
      </w:r>
    </w:p>
    <w:p w14:paraId="09427229" w14:textId="77777777" w:rsidR="003755F2" w:rsidRPr="003755F2" w:rsidRDefault="003755F2" w:rsidP="003755F2">
      <w:pPr>
        <w:rPr>
          <w:rFonts w:ascii="Times New Roman" w:eastAsia="Times New Roman" w:hAnsi="Times New Roman" w:cs="Times New Roman"/>
        </w:rPr>
      </w:pPr>
    </w:p>
    <w:p w14:paraId="55224930"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L</w:t>
      </w:r>
    </w:p>
    <w:p w14:paraId="0BA37084" w14:textId="73C0EA26"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Locución:</w:t>
      </w:r>
      <w:r w:rsidRPr="003755F2">
        <w:rPr>
          <w:rFonts w:ascii="Calibri" w:eastAsia="Times New Roman" w:hAnsi="Calibri" w:cs="Calibri"/>
          <w:color w:val="000000"/>
          <w:sz w:val="22"/>
          <w:szCs w:val="22"/>
        </w:rPr>
        <w:t xml:space="preserve"> Persona encargada de dar lectura en voz alta a la narración o texto del filme.</w:t>
      </w:r>
    </w:p>
    <w:p w14:paraId="182041E9"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M</w:t>
      </w:r>
    </w:p>
    <w:p w14:paraId="288D45D6"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 xml:space="preserve">Montaje: </w:t>
      </w:r>
      <w:r w:rsidRPr="003755F2">
        <w:rPr>
          <w:rFonts w:ascii="Calibri" w:eastAsia="Times New Roman" w:hAnsi="Calibri" w:cs="Calibri"/>
          <w:color w:val="000000"/>
          <w:sz w:val="22"/>
          <w:szCs w:val="22"/>
        </w:rPr>
        <w:t>Proceso que ordena y otorga coherencia a los planos y secuencias de un filme.</w:t>
      </w:r>
    </w:p>
    <w:p w14:paraId="4EBCF370"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lastRenderedPageBreak/>
        <w:t xml:space="preserve">Movimientos de cámara: </w:t>
      </w:r>
      <w:r w:rsidRPr="003755F2">
        <w:rPr>
          <w:rFonts w:ascii="Calibri" w:eastAsia="Times New Roman" w:hAnsi="Calibri" w:cs="Calibri"/>
          <w:color w:val="000000"/>
          <w:sz w:val="22"/>
          <w:szCs w:val="22"/>
        </w:rPr>
        <w:t>Desplazamiento físico u óptico de la cámara. En los primeros existen panorámicas verticales (</w:t>
      </w:r>
      <w:r w:rsidRPr="003755F2">
        <w:rPr>
          <w:rFonts w:ascii="Calibri" w:eastAsia="Times New Roman" w:hAnsi="Calibri" w:cs="Calibri"/>
          <w:i/>
          <w:iCs/>
          <w:color w:val="000000"/>
          <w:sz w:val="22"/>
          <w:szCs w:val="22"/>
        </w:rPr>
        <w:t>tilt</w:t>
      </w:r>
      <w:r w:rsidRPr="003755F2">
        <w:rPr>
          <w:rFonts w:ascii="Calibri" w:eastAsia="Times New Roman" w:hAnsi="Calibri" w:cs="Calibri"/>
          <w:color w:val="000000"/>
          <w:sz w:val="22"/>
          <w:szCs w:val="22"/>
        </w:rPr>
        <w:t xml:space="preserve">) u horizontales (paneo) y </w:t>
      </w:r>
      <w:r w:rsidRPr="003755F2">
        <w:rPr>
          <w:rFonts w:ascii="Calibri" w:eastAsia="Times New Roman" w:hAnsi="Calibri" w:cs="Calibri"/>
          <w:i/>
          <w:iCs/>
          <w:color w:val="000000"/>
          <w:sz w:val="22"/>
          <w:szCs w:val="22"/>
        </w:rPr>
        <w:t>travelling,</w:t>
      </w:r>
      <w:r w:rsidRPr="003755F2">
        <w:rPr>
          <w:rFonts w:ascii="Calibri" w:eastAsia="Times New Roman" w:hAnsi="Calibri" w:cs="Calibri"/>
          <w:color w:val="000000"/>
          <w:sz w:val="22"/>
          <w:szCs w:val="22"/>
        </w:rPr>
        <w:t xml:space="preserve"> y en los segundos están el </w:t>
      </w:r>
      <w:r w:rsidRPr="003755F2">
        <w:rPr>
          <w:rFonts w:ascii="Calibri" w:eastAsia="Times New Roman" w:hAnsi="Calibri" w:cs="Calibri"/>
          <w:i/>
          <w:iCs/>
          <w:color w:val="000000"/>
          <w:sz w:val="22"/>
          <w:szCs w:val="22"/>
        </w:rPr>
        <w:t>zoom</w:t>
      </w:r>
      <w:r w:rsidRPr="003755F2">
        <w:rPr>
          <w:rFonts w:ascii="Calibri" w:eastAsia="Times New Roman" w:hAnsi="Calibri" w:cs="Calibri"/>
          <w:color w:val="000000"/>
          <w:sz w:val="22"/>
          <w:szCs w:val="22"/>
        </w:rPr>
        <w:t xml:space="preserve"> óptico y el cambio de foco.</w:t>
      </w:r>
    </w:p>
    <w:p w14:paraId="41D40194"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 xml:space="preserve">Montaje ideológico: </w:t>
      </w:r>
      <w:r w:rsidRPr="003755F2">
        <w:rPr>
          <w:rFonts w:ascii="Calibri" w:eastAsia="Times New Roman" w:hAnsi="Calibri" w:cs="Calibri"/>
          <w:color w:val="000000"/>
          <w:sz w:val="22"/>
          <w:szCs w:val="22"/>
          <w:shd w:val="clear" w:color="auto" w:fill="FFFFFF"/>
        </w:rPr>
        <w:t>Ordena los planos y secuencias para utilizar y enfatizar emociones a través de símbolos y conceptos, entre otros.</w:t>
      </w:r>
    </w:p>
    <w:p w14:paraId="7D4D6833"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 xml:space="preserve">Música incidental: </w:t>
      </w:r>
      <w:r w:rsidRPr="003755F2">
        <w:rPr>
          <w:rFonts w:ascii="Calibri" w:eastAsia="Times New Roman" w:hAnsi="Calibri" w:cs="Calibri"/>
          <w:color w:val="000000"/>
          <w:sz w:val="22"/>
          <w:szCs w:val="22"/>
        </w:rPr>
        <w:t>Composición musical que acompaña las imágenes en un filme con el objetivo de generar una atmósfera determinada. También denominada Música extradiegética, es decir, que se escucha de fondo en vez de pertenecer a la acción. </w:t>
      </w:r>
    </w:p>
    <w:p w14:paraId="1DA359C6"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 xml:space="preserve">Montaje narrativo/expositivo: </w:t>
      </w:r>
      <w:r w:rsidRPr="003755F2">
        <w:rPr>
          <w:rFonts w:ascii="Calibri" w:eastAsia="Times New Roman" w:hAnsi="Calibri" w:cs="Calibri"/>
          <w:color w:val="000000"/>
          <w:sz w:val="22"/>
          <w:szCs w:val="22"/>
        </w:rPr>
        <w:t>Cuenta los hechos. Puede ser de manera cronológica o con saltos entre futuro o pasado.</w:t>
      </w:r>
    </w:p>
    <w:p w14:paraId="1EB7D47A"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 xml:space="preserve">Música instrumental: </w:t>
      </w:r>
      <w:r w:rsidRPr="003755F2">
        <w:rPr>
          <w:rFonts w:ascii="Calibri" w:eastAsia="Times New Roman" w:hAnsi="Calibri" w:cs="Calibri"/>
          <w:color w:val="000000"/>
          <w:sz w:val="22"/>
          <w:szCs w:val="22"/>
        </w:rPr>
        <w:t>Conjunto de composiciones musicales sin interpretación vocal. </w:t>
      </w:r>
    </w:p>
    <w:p w14:paraId="0D5F141B" w14:textId="77777777" w:rsidR="003755F2" w:rsidRPr="003755F2" w:rsidRDefault="003755F2" w:rsidP="003755F2">
      <w:pPr>
        <w:rPr>
          <w:rFonts w:ascii="Times New Roman" w:eastAsia="Times New Roman" w:hAnsi="Times New Roman" w:cs="Times New Roman"/>
        </w:rPr>
      </w:pPr>
    </w:p>
    <w:p w14:paraId="139303BD"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P</w:t>
      </w:r>
    </w:p>
    <w:p w14:paraId="0A03186B"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País:</w:t>
      </w:r>
      <w:r w:rsidRPr="003755F2">
        <w:rPr>
          <w:rFonts w:ascii="Calibri" w:eastAsia="Times New Roman" w:hAnsi="Calibri" w:cs="Calibri"/>
          <w:color w:val="000000"/>
          <w:sz w:val="22"/>
          <w:szCs w:val="22"/>
        </w:rPr>
        <w:t xml:space="preserve"> Lugar de origen de un filme.</w:t>
      </w:r>
    </w:p>
    <w:p w14:paraId="33CC8189"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 xml:space="preserve">Paneo: </w:t>
      </w:r>
      <w:r w:rsidRPr="003755F2">
        <w:rPr>
          <w:rFonts w:ascii="Calibri" w:eastAsia="Times New Roman" w:hAnsi="Calibri" w:cs="Calibri"/>
          <w:color w:val="000000"/>
          <w:sz w:val="22"/>
          <w:szCs w:val="22"/>
        </w:rPr>
        <w:t>Seguimiento con la cámara posicionada en su propio eje de una o más personas en acción.</w:t>
      </w:r>
    </w:p>
    <w:p w14:paraId="4792353E"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 xml:space="preserve">Plano: </w:t>
      </w:r>
      <w:r w:rsidRPr="003755F2">
        <w:rPr>
          <w:rFonts w:ascii="Calibri" w:eastAsia="Times New Roman" w:hAnsi="Calibri" w:cs="Calibri"/>
          <w:color w:val="000000"/>
          <w:sz w:val="22"/>
          <w:szCs w:val="22"/>
        </w:rPr>
        <w:t>Unidad más simple de un filme. Imagen.</w:t>
      </w:r>
    </w:p>
    <w:p w14:paraId="4F116882"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Producción:</w:t>
      </w:r>
      <w:r w:rsidRPr="003755F2">
        <w:rPr>
          <w:rFonts w:ascii="Calibri" w:eastAsia="Times New Roman" w:hAnsi="Calibri" w:cs="Calibri"/>
          <w:color w:val="000000"/>
          <w:sz w:val="22"/>
          <w:szCs w:val="22"/>
        </w:rPr>
        <w:t xml:space="preserve"> Persona, personas o empresa encargada de resolver todas las necesidades de un filme.</w:t>
      </w:r>
    </w:p>
    <w:p w14:paraId="69E32D06" w14:textId="77777777" w:rsidR="003755F2" w:rsidRPr="003755F2" w:rsidRDefault="003755F2" w:rsidP="003755F2">
      <w:pPr>
        <w:rPr>
          <w:rFonts w:ascii="Times New Roman" w:eastAsia="Times New Roman" w:hAnsi="Times New Roman" w:cs="Times New Roman"/>
        </w:rPr>
      </w:pPr>
    </w:p>
    <w:p w14:paraId="4B432B4D"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R</w:t>
      </w:r>
    </w:p>
    <w:p w14:paraId="6AE106EE"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 xml:space="preserve">Ritmo de montaje: </w:t>
      </w:r>
      <w:r w:rsidRPr="003755F2">
        <w:rPr>
          <w:rFonts w:ascii="Calibri" w:eastAsia="Times New Roman" w:hAnsi="Calibri" w:cs="Calibri"/>
          <w:color w:val="000000"/>
          <w:sz w:val="22"/>
          <w:szCs w:val="22"/>
        </w:rPr>
        <w:t>Conjunto de asociaciones de planos y/o secuencias que van determinando el dinamismo o lentitud que percibimos en un filme.</w:t>
      </w:r>
    </w:p>
    <w:p w14:paraId="55D3D01F" w14:textId="77777777" w:rsidR="003755F2" w:rsidRPr="003755F2" w:rsidRDefault="003755F2" w:rsidP="003755F2">
      <w:pPr>
        <w:rPr>
          <w:rFonts w:ascii="Times New Roman" w:eastAsia="Times New Roman" w:hAnsi="Times New Roman" w:cs="Times New Roman"/>
        </w:rPr>
      </w:pPr>
    </w:p>
    <w:p w14:paraId="39E41240"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S</w:t>
      </w:r>
    </w:p>
    <w:p w14:paraId="7D9CE4AF"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Sinopsis:</w:t>
      </w:r>
      <w:r w:rsidRPr="003755F2">
        <w:rPr>
          <w:rFonts w:ascii="Calibri" w:eastAsia="Times New Roman" w:hAnsi="Calibri" w:cs="Calibri"/>
          <w:color w:val="000000"/>
          <w:sz w:val="22"/>
          <w:szCs w:val="22"/>
        </w:rPr>
        <w:t xml:space="preserve"> Resumen textual de un filme.</w:t>
      </w:r>
    </w:p>
    <w:p w14:paraId="06FDF9B3"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 xml:space="preserve">Secuencia: </w:t>
      </w:r>
      <w:r w:rsidRPr="003755F2">
        <w:rPr>
          <w:rFonts w:ascii="Calibri" w:eastAsia="Times New Roman" w:hAnsi="Calibri" w:cs="Calibri"/>
          <w:color w:val="000000"/>
          <w:sz w:val="22"/>
          <w:szCs w:val="22"/>
        </w:rPr>
        <w:t>Sucesión de planos o escenas no interrumpidas que forman parte de un filme.</w:t>
      </w:r>
    </w:p>
    <w:p w14:paraId="5860FFB3"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Soporte:</w:t>
      </w:r>
      <w:r w:rsidRPr="003755F2">
        <w:rPr>
          <w:rFonts w:ascii="Calibri" w:eastAsia="Times New Roman" w:hAnsi="Calibri" w:cs="Calibri"/>
          <w:color w:val="000000"/>
          <w:sz w:val="22"/>
          <w:szCs w:val="22"/>
        </w:rPr>
        <w:t xml:space="preserve"> Material con características químicas y biológicas donde la imagen es filmada (acetato, nitrato).</w:t>
      </w:r>
    </w:p>
    <w:p w14:paraId="1C3E4E4C"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 xml:space="preserve">Sonidista: </w:t>
      </w:r>
      <w:r w:rsidRPr="003755F2">
        <w:rPr>
          <w:rFonts w:ascii="Calibri" w:eastAsia="Times New Roman" w:hAnsi="Calibri" w:cs="Calibri"/>
          <w:color w:val="000000"/>
          <w:sz w:val="22"/>
          <w:szCs w:val="22"/>
        </w:rPr>
        <w:t>Persona encargada de operar los equipos de sonido en un filme.</w:t>
      </w:r>
    </w:p>
    <w:p w14:paraId="1D4E6C0A"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 xml:space="preserve">Sonido ambiente: </w:t>
      </w:r>
      <w:r w:rsidRPr="003755F2">
        <w:rPr>
          <w:rFonts w:ascii="Calibri" w:eastAsia="Times New Roman" w:hAnsi="Calibri" w:cs="Calibri"/>
          <w:color w:val="000000"/>
          <w:sz w:val="22"/>
          <w:szCs w:val="22"/>
        </w:rPr>
        <w:t>Conjunto de sonidos utilizados a lo largo de un filme, que corresponden a determinadas acciones, espacios o características de algunos lugares (por ejemplo, playa, sonido del mar).</w:t>
      </w:r>
    </w:p>
    <w:p w14:paraId="64937879" w14:textId="77777777" w:rsidR="003755F2" w:rsidRPr="003755F2" w:rsidRDefault="003755F2" w:rsidP="003755F2">
      <w:pPr>
        <w:rPr>
          <w:rFonts w:ascii="Times New Roman" w:eastAsia="Times New Roman" w:hAnsi="Times New Roman" w:cs="Times New Roman"/>
        </w:rPr>
      </w:pPr>
    </w:p>
    <w:p w14:paraId="0881A6AF"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T</w:t>
      </w:r>
    </w:p>
    <w:p w14:paraId="70E42A30"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Tono:</w:t>
      </w:r>
      <w:r w:rsidRPr="003755F2">
        <w:rPr>
          <w:rFonts w:ascii="Calibri" w:eastAsia="Times New Roman" w:hAnsi="Calibri" w:cs="Calibri"/>
          <w:color w:val="000000"/>
          <w:sz w:val="22"/>
          <w:szCs w:val="22"/>
        </w:rPr>
        <w:t xml:space="preserve"> Propiedad del color o ausencia de este (color, blanco y negro).</w:t>
      </w:r>
    </w:p>
    <w:p w14:paraId="7C33707D"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i/>
          <w:iCs/>
          <w:color w:val="000000"/>
          <w:sz w:val="22"/>
          <w:szCs w:val="22"/>
        </w:rPr>
        <w:t>Tilt (up/down</w:t>
      </w:r>
      <w:r w:rsidRPr="003755F2">
        <w:rPr>
          <w:rFonts w:ascii="Calibri" w:eastAsia="Times New Roman" w:hAnsi="Calibri" w:cs="Calibri"/>
          <w:b/>
          <w:bCs/>
          <w:color w:val="000000"/>
          <w:sz w:val="22"/>
          <w:szCs w:val="22"/>
        </w:rPr>
        <w:t xml:space="preserve">): </w:t>
      </w:r>
      <w:r w:rsidRPr="003755F2">
        <w:rPr>
          <w:rFonts w:ascii="Calibri" w:eastAsia="Times New Roman" w:hAnsi="Calibri" w:cs="Calibri"/>
          <w:color w:val="000000"/>
          <w:sz w:val="22"/>
          <w:szCs w:val="22"/>
        </w:rPr>
        <w:t>Movimiento físico de la cámara que se mueve verticalmente hacia arriba (</w:t>
      </w:r>
      <w:r w:rsidRPr="003755F2">
        <w:rPr>
          <w:rFonts w:ascii="Calibri" w:eastAsia="Times New Roman" w:hAnsi="Calibri" w:cs="Calibri"/>
          <w:i/>
          <w:iCs/>
          <w:color w:val="000000"/>
          <w:sz w:val="22"/>
          <w:szCs w:val="22"/>
        </w:rPr>
        <w:t>up</w:t>
      </w:r>
      <w:r w:rsidRPr="003755F2">
        <w:rPr>
          <w:rFonts w:ascii="Calibri" w:eastAsia="Times New Roman" w:hAnsi="Calibri" w:cs="Calibri"/>
          <w:color w:val="000000"/>
          <w:sz w:val="22"/>
          <w:szCs w:val="22"/>
        </w:rPr>
        <w:t>) o hacia abajo (</w:t>
      </w:r>
      <w:r w:rsidRPr="003755F2">
        <w:rPr>
          <w:rFonts w:ascii="Calibri" w:eastAsia="Times New Roman" w:hAnsi="Calibri" w:cs="Calibri"/>
          <w:i/>
          <w:iCs/>
          <w:color w:val="000000"/>
          <w:sz w:val="22"/>
          <w:szCs w:val="22"/>
        </w:rPr>
        <w:t>down</w:t>
      </w:r>
      <w:r w:rsidRPr="003755F2">
        <w:rPr>
          <w:rFonts w:ascii="Calibri" w:eastAsia="Times New Roman" w:hAnsi="Calibri" w:cs="Calibri"/>
          <w:color w:val="000000"/>
          <w:sz w:val="22"/>
          <w:szCs w:val="22"/>
        </w:rPr>
        <w:t>).</w:t>
      </w:r>
    </w:p>
    <w:p w14:paraId="5C6F71C1" w14:textId="77777777" w:rsidR="003755F2" w:rsidRPr="003755F2" w:rsidRDefault="003755F2" w:rsidP="003755F2">
      <w:pPr>
        <w:rPr>
          <w:rFonts w:ascii="Times New Roman" w:eastAsia="Times New Roman" w:hAnsi="Times New Roman" w:cs="Times New Roman"/>
        </w:rPr>
      </w:pPr>
    </w:p>
    <w:p w14:paraId="3A6BED2E"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V</w:t>
      </w:r>
    </w:p>
    <w:p w14:paraId="5976BF0C" w14:textId="57B15CFD" w:rsidR="003755F2" w:rsidRDefault="003755F2" w:rsidP="003755F2">
      <w:pPr>
        <w:jc w:val="both"/>
        <w:rPr>
          <w:rFonts w:ascii="Calibri" w:eastAsia="Times New Roman" w:hAnsi="Calibri" w:cs="Calibri"/>
          <w:color w:val="000000"/>
          <w:sz w:val="22"/>
          <w:szCs w:val="22"/>
        </w:rPr>
      </w:pPr>
      <w:r w:rsidRPr="003755F2">
        <w:rPr>
          <w:rFonts w:ascii="Calibri" w:eastAsia="Times New Roman" w:hAnsi="Calibri" w:cs="Calibri"/>
          <w:b/>
          <w:bCs/>
          <w:color w:val="000000"/>
          <w:sz w:val="22"/>
          <w:szCs w:val="22"/>
        </w:rPr>
        <w:t xml:space="preserve">Voz en </w:t>
      </w:r>
      <w:r w:rsidRPr="003755F2">
        <w:rPr>
          <w:rFonts w:ascii="Calibri" w:eastAsia="Times New Roman" w:hAnsi="Calibri" w:cs="Calibri"/>
          <w:b/>
          <w:bCs/>
          <w:i/>
          <w:iCs/>
          <w:color w:val="000000"/>
          <w:sz w:val="22"/>
          <w:szCs w:val="22"/>
        </w:rPr>
        <w:t>off</w:t>
      </w:r>
      <w:r w:rsidRPr="003755F2">
        <w:rPr>
          <w:rFonts w:ascii="Calibri" w:eastAsia="Times New Roman" w:hAnsi="Calibri" w:cs="Calibri"/>
          <w:b/>
          <w:bCs/>
          <w:color w:val="000000"/>
          <w:sz w:val="22"/>
          <w:szCs w:val="22"/>
        </w:rPr>
        <w:t xml:space="preserve">: </w:t>
      </w:r>
      <w:r w:rsidRPr="003755F2">
        <w:rPr>
          <w:rFonts w:ascii="Calibri" w:eastAsia="Times New Roman" w:hAnsi="Calibri" w:cs="Calibri"/>
          <w:color w:val="000000"/>
          <w:sz w:val="22"/>
          <w:szCs w:val="22"/>
        </w:rPr>
        <w:t xml:space="preserve">Voz que se oye en un filme, sin ver a quien la emite. Es de carácter extradiegético, es decir, no pertenece a la acción desarrollándose en el plano, escena o secuencia como sí ocurre con la Voz </w:t>
      </w:r>
      <w:r w:rsidRPr="003755F2">
        <w:rPr>
          <w:rFonts w:ascii="Calibri" w:eastAsia="Times New Roman" w:hAnsi="Calibri" w:cs="Calibri"/>
          <w:i/>
          <w:iCs/>
          <w:color w:val="000000"/>
          <w:sz w:val="22"/>
          <w:szCs w:val="22"/>
        </w:rPr>
        <w:t>Off screen</w:t>
      </w:r>
      <w:r w:rsidRPr="003755F2">
        <w:rPr>
          <w:rFonts w:ascii="Calibri" w:eastAsia="Times New Roman" w:hAnsi="Calibri" w:cs="Calibri"/>
          <w:color w:val="000000"/>
          <w:sz w:val="22"/>
          <w:szCs w:val="22"/>
        </w:rPr>
        <w:t xml:space="preserve"> o Fuera de cuadro que proviene de un personaje que sí está en la acción, pero se escucha desde fuera de pantalla. Un ejemplo clásico de Voz en </w:t>
      </w:r>
      <w:r w:rsidRPr="003755F2">
        <w:rPr>
          <w:rFonts w:ascii="Calibri" w:eastAsia="Times New Roman" w:hAnsi="Calibri" w:cs="Calibri"/>
          <w:i/>
          <w:iCs/>
          <w:color w:val="000000"/>
          <w:sz w:val="22"/>
          <w:szCs w:val="22"/>
        </w:rPr>
        <w:t>off</w:t>
      </w:r>
      <w:r w:rsidRPr="003755F2">
        <w:rPr>
          <w:rFonts w:ascii="Calibri" w:eastAsia="Times New Roman" w:hAnsi="Calibri" w:cs="Calibri"/>
          <w:color w:val="000000"/>
          <w:sz w:val="22"/>
          <w:szCs w:val="22"/>
        </w:rPr>
        <w:t xml:space="preserve"> es el/la narrador/a que relata conforme vemos el filme</w:t>
      </w:r>
      <w:r>
        <w:rPr>
          <w:rFonts w:ascii="Calibri" w:eastAsia="Times New Roman" w:hAnsi="Calibri" w:cs="Calibri"/>
          <w:color w:val="000000"/>
          <w:sz w:val="22"/>
          <w:szCs w:val="22"/>
        </w:rPr>
        <w:t>.</w:t>
      </w:r>
    </w:p>
    <w:p w14:paraId="4A492E1A" w14:textId="77777777" w:rsidR="003755F2" w:rsidRPr="003755F2" w:rsidRDefault="003755F2" w:rsidP="003755F2">
      <w:pPr>
        <w:jc w:val="both"/>
        <w:rPr>
          <w:rFonts w:ascii="Times New Roman" w:eastAsia="Times New Roman" w:hAnsi="Times New Roman" w:cs="Times New Roman"/>
        </w:rPr>
      </w:pPr>
    </w:p>
    <w:p w14:paraId="3B8C182F" w14:textId="77777777" w:rsidR="003755F2" w:rsidRPr="003755F2" w:rsidRDefault="003755F2" w:rsidP="003755F2">
      <w:pPr>
        <w:jc w:val="both"/>
        <w:rPr>
          <w:rFonts w:ascii="Times New Roman" w:eastAsia="Times New Roman" w:hAnsi="Times New Roman" w:cs="Times New Roman"/>
        </w:rPr>
      </w:pPr>
      <w:r w:rsidRPr="003755F2">
        <w:rPr>
          <w:rFonts w:ascii="Calibri" w:eastAsia="Times New Roman" w:hAnsi="Calibri" w:cs="Calibri"/>
          <w:b/>
          <w:bCs/>
          <w:color w:val="000000"/>
          <w:sz w:val="22"/>
          <w:szCs w:val="22"/>
        </w:rPr>
        <w:t>Z</w:t>
      </w:r>
    </w:p>
    <w:p w14:paraId="0888A156" w14:textId="77777777" w:rsidR="003755F2" w:rsidRPr="003755F2" w:rsidRDefault="003755F2" w:rsidP="003755F2">
      <w:pPr>
        <w:rPr>
          <w:rFonts w:ascii="Times New Roman" w:eastAsia="Times New Roman" w:hAnsi="Times New Roman" w:cs="Times New Roman"/>
        </w:rPr>
      </w:pPr>
      <w:r w:rsidRPr="003755F2">
        <w:rPr>
          <w:rFonts w:ascii="Calibri" w:eastAsia="Times New Roman" w:hAnsi="Calibri" w:cs="Calibri"/>
          <w:b/>
          <w:bCs/>
          <w:i/>
          <w:iCs/>
          <w:color w:val="000000"/>
          <w:sz w:val="22"/>
          <w:szCs w:val="22"/>
        </w:rPr>
        <w:t>Zoom (in/out)</w:t>
      </w:r>
      <w:r w:rsidRPr="003755F2">
        <w:rPr>
          <w:rFonts w:ascii="Calibri" w:eastAsia="Times New Roman" w:hAnsi="Calibri" w:cs="Calibri"/>
          <w:b/>
          <w:bCs/>
          <w:color w:val="000000"/>
          <w:sz w:val="22"/>
          <w:szCs w:val="22"/>
        </w:rPr>
        <w:t xml:space="preserve">: </w:t>
      </w:r>
      <w:r w:rsidRPr="003755F2">
        <w:rPr>
          <w:rFonts w:ascii="Calibri" w:eastAsia="Times New Roman" w:hAnsi="Calibri" w:cs="Calibri"/>
          <w:color w:val="000000"/>
          <w:sz w:val="22"/>
          <w:szCs w:val="22"/>
        </w:rPr>
        <w:t>Movimiento óptico de la cámara donde se puede hacer un acercamiento (</w:t>
      </w:r>
      <w:r w:rsidRPr="003755F2">
        <w:rPr>
          <w:rFonts w:ascii="Calibri" w:eastAsia="Times New Roman" w:hAnsi="Calibri" w:cs="Calibri"/>
          <w:i/>
          <w:iCs/>
          <w:color w:val="000000"/>
          <w:sz w:val="22"/>
          <w:szCs w:val="22"/>
        </w:rPr>
        <w:t>in</w:t>
      </w:r>
      <w:r w:rsidRPr="003755F2">
        <w:rPr>
          <w:rFonts w:ascii="Calibri" w:eastAsia="Times New Roman" w:hAnsi="Calibri" w:cs="Calibri"/>
          <w:color w:val="000000"/>
          <w:sz w:val="22"/>
          <w:szCs w:val="22"/>
        </w:rPr>
        <w:t>) o alejamiento(</w:t>
      </w:r>
      <w:r w:rsidRPr="003755F2">
        <w:rPr>
          <w:rFonts w:ascii="Calibri" w:eastAsia="Times New Roman" w:hAnsi="Calibri" w:cs="Calibri"/>
          <w:i/>
          <w:iCs/>
          <w:color w:val="000000"/>
          <w:sz w:val="22"/>
          <w:szCs w:val="22"/>
        </w:rPr>
        <w:t>out</w:t>
      </w:r>
      <w:r w:rsidRPr="003755F2">
        <w:rPr>
          <w:rFonts w:ascii="Calibri" w:eastAsia="Times New Roman" w:hAnsi="Calibri" w:cs="Calibri"/>
          <w:color w:val="000000"/>
          <w:sz w:val="22"/>
          <w:szCs w:val="22"/>
        </w:rPr>
        <w:t>).</w:t>
      </w:r>
    </w:p>
    <w:p w14:paraId="756633BE" w14:textId="77777777" w:rsidR="003755F2" w:rsidRDefault="003755F2"/>
    <w:sectPr w:rsidR="003755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F2"/>
    <w:rsid w:val="003755F2"/>
    <w:rsid w:val="009A7E7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BDCA707"/>
  <w15:chartTrackingRefBased/>
  <w15:docId w15:val="{62ADA485-2263-A744-A33D-F7D3E3F4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C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755F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38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3968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Macarena Castillo Pumarino</dc:creator>
  <cp:keywords/>
  <dc:description/>
  <cp:lastModifiedBy>Macarena Castillo Pumarino</cp:lastModifiedBy>
  <cp:revision>1</cp:revision>
  <dcterms:created xsi:type="dcterms:W3CDTF">2023-10-19T13:22:00Z</dcterms:created>
  <dcterms:modified xsi:type="dcterms:W3CDTF">2023-10-19T13:34:00Z</dcterms:modified>
</cp:coreProperties>
</file>